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CFE" w:rsidRDefault="0007484E" w:rsidP="00C03CFE">
      <w:pPr>
        <w:rPr>
          <w:rFonts w:ascii="Arial" w:hAnsi="Arial" w:cs="Arial"/>
          <w:bCs/>
        </w:rPr>
      </w:pPr>
      <w:bookmarkStart w:id="0" w:name="_GoBack"/>
      <w:bookmarkEnd w:id="0"/>
      <w:r>
        <w:rPr>
          <w:rFonts w:ascii="Arial" w:hAnsi="Arial" w:cs="Arial"/>
          <w:bCs/>
        </w:rPr>
        <w:t>Any Attorney or Party</w:t>
      </w:r>
    </w:p>
    <w:p w:rsidR="00256827" w:rsidRPr="00161CE9" w:rsidRDefault="004E56B5" w:rsidP="00C03CFE">
      <w:pPr>
        <w:rPr>
          <w:rFonts w:ascii="Arial" w:hAnsi="Arial" w:cs="Arial"/>
          <w:bCs/>
        </w:rPr>
      </w:pPr>
      <w:r>
        <w:rPr>
          <w:rFonts w:ascii="Arial" w:hAnsi="Arial" w:cs="Arial"/>
          <w:bCs/>
        </w:rPr>
        <w:t>Any Street</w:t>
      </w:r>
    </w:p>
    <w:p w:rsidR="00C03CFE" w:rsidRPr="00161CE9" w:rsidRDefault="004E56B5" w:rsidP="00C03CFE">
      <w:pPr>
        <w:rPr>
          <w:rFonts w:ascii="Arial" w:hAnsi="Arial" w:cs="Arial"/>
          <w:bCs/>
        </w:rPr>
      </w:pPr>
      <w:r>
        <w:rPr>
          <w:rFonts w:ascii="Arial" w:hAnsi="Arial" w:cs="Arial"/>
          <w:bCs/>
        </w:rPr>
        <w:t>Any Town, CA 55555</w:t>
      </w:r>
    </w:p>
    <w:p w:rsidR="00C03CFE" w:rsidRPr="00161CE9" w:rsidRDefault="00C03CFE" w:rsidP="00C03CFE">
      <w:pPr>
        <w:rPr>
          <w:rFonts w:ascii="Arial" w:hAnsi="Arial" w:cs="Arial"/>
          <w:bCs/>
        </w:rPr>
      </w:pPr>
    </w:p>
    <w:p w:rsidR="00C03CFE" w:rsidRPr="00161CE9" w:rsidRDefault="004E56B5" w:rsidP="00C03CFE">
      <w:pPr>
        <w:rPr>
          <w:rFonts w:ascii="Arial" w:hAnsi="Arial" w:cs="Arial"/>
          <w:bCs/>
        </w:rPr>
      </w:pPr>
      <w:r>
        <w:rPr>
          <w:rFonts w:ascii="Arial" w:hAnsi="Arial" w:cs="Arial"/>
          <w:bCs/>
        </w:rPr>
        <w:t>714-555-5555</w:t>
      </w:r>
    </w:p>
    <w:p w:rsidR="00C03CFE" w:rsidRPr="00161CE9" w:rsidRDefault="00C03CFE" w:rsidP="00C03CFE">
      <w:pPr>
        <w:pStyle w:val="AttorneyName"/>
        <w:rPr>
          <w:rFonts w:ascii="Arial" w:hAnsi="Arial" w:cs="Arial"/>
          <w:sz w:val="20"/>
        </w:rPr>
      </w:pPr>
    </w:p>
    <w:p w:rsidR="00256827" w:rsidRDefault="0007484E" w:rsidP="00C03CFE">
      <w:pPr>
        <w:pStyle w:val="AttorneyName"/>
        <w:rPr>
          <w:rFonts w:ascii="Arial" w:hAnsi="Arial" w:cs="Arial"/>
          <w:sz w:val="20"/>
        </w:rPr>
      </w:pPr>
      <w:r>
        <w:rPr>
          <w:rFonts w:ascii="Arial" w:hAnsi="Arial" w:cs="Arial"/>
          <w:sz w:val="20"/>
        </w:rPr>
        <w:t>Any Attorney or Party</w:t>
      </w:r>
    </w:p>
    <w:p w:rsidR="004E56B5" w:rsidRDefault="004E56B5" w:rsidP="00C03CFE">
      <w:pPr>
        <w:pStyle w:val="AttorneyName"/>
        <w:rPr>
          <w:rFonts w:ascii="Arial" w:hAnsi="Arial" w:cs="Arial"/>
          <w:sz w:val="20"/>
        </w:rPr>
      </w:pPr>
    </w:p>
    <w:p w:rsidR="004E56B5" w:rsidRPr="00161CE9" w:rsidRDefault="004E56B5" w:rsidP="00C03CFE">
      <w:pPr>
        <w:pStyle w:val="AttorneyName"/>
        <w:rPr>
          <w:rFonts w:ascii="Arial" w:hAnsi="Arial" w:cs="Arial"/>
          <w:sz w:val="20"/>
        </w:rPr>
      </w:pPr>
    </w:p>
    <w:p w:rsidR="00C03CFE" w:rsidRPr="00161CE9" w:rsidRDefault="00C03CFE" w:rsidP="00C03CFE">
      <w:pPr>
        <w:jc w:val="center"/>
        <w:rPr>
          <w:rFonts w:ascii="Arial" w:hAnsi="Arial" w:cs="Arial"/>
        </w:rPr>
      </w:pPr>
    </w:p>
    <w:p w:rsidR="00C03CFE" w:rsidRPr="00161CE9" w:rsidRDefault="00C03CFE" w:rsidP="00C03CFE">
      <w:pPr>
        <w:rPr>
          <w:rFonts w:ascii="Arial" w:hAnsi="Arial" w:cs="Arial"/>
          <w:bCs/>
        </w:rPr>
      </w:pPr>
    </w:p>
    <w:p w:rsidR="00C03CFE" w:rsidRPr="00161CE9" w:rsidRDefault="00C03CFE" w:rsidP="00C03CFE">
      <w:pPr>
        <w:jc w:val="center"/>
        <w:rPr>
          <w:rFonts w:ascii="Arial" w:hAnsi="Arial" w:cs="Arial"/>
        </w:rPr>
      </w:pPr>
    </w:p>
    <w:p w:rsidR="00C03CFE" w:rsidRPr="00161CE9" w:rsidRDefault="00C03CFE" w:rsidP="00C03CFE">
      <w:pPr>
        <w:jc w:val="center"/>
        <w:rPr>
          <w:rFonts w:ascii="Arial" w:hAnsi="Arial" w:cs="Arial"/>
        </w:rPr>
      </w:pPr>
    </w:p>
    <w:p w:rsidR="00C03CFE" w:rsidRDefault="00C03CFE" w:rsidP="00C03CFE">
      <w:pPr>
        <w:spacing w:after="120"/>
        <w:jc w:val="center"/>
        <w:rPr>
          <w:rFonts w:ascii="Arial" w:hAnsi="Arial" w:cs="Arial"/>
          <w:bCs/>
        </w:rPr>
      </w:pPr>
    </w:p>
    <w:p w:rsidR="00C03CFE" w:rsidRPr="00096356" w:rsidRDefault="00E23C86" w:rsidP="00C03CFE">
      <w:pPr>
        <w:spacing w:after="120"/>
        <w:jc w:val="center"/>
        <w:rPr>
          <w:rFonts w:ascii="Arial" w:hAnsi="Arial" w:cs="Arial"/>
          <w:b/>
          <w:bCs/>
        </w:rPr>
      </w:pPr>
      <w:r>
        <w:rPr>
          <w:rFonts w:ascii="Arial" w:hAnsi="Arial" w:cs="Arial"/>
          <w:b/>
          <w:bCs/>
        </w:rPr>
        <w:t xml:space="preserve">Superior Court of </w:t>
      </w:r>
      <w:r w:rsidR="004E56B5">
        <w:rPr>
          <w:rFonts w:ascii="Arial" w:hAnsi="Arial" w:cs="Arial"/>
          <w:b/>
          <w:bCs/>
        </w:rPr>
        <w:t>the State of California</w:t>
      </w:r>
    </w:p>
    <w:p w:rsidR="00C03CFE" w:rsidRPr="00161CE9" w:rsidRDefault="00971FEE" w:rsidP="00C03CFE">
      <w:pPr>
        <w:spacing w:after="120"/>
        <w:jc w:val="center"/>
        <w:rPr>
          <w:rFonts w:ascii="Arial" w:hAnsi="Arial" w:cs="Arial"/>
          <w:bCs/>
        </w:rPr>
      </w:pPr>
      <w:r>
        <w:rPr>
          <w:rFonts w:ascii="Arial" w:hAnsi="Arial" w:cs="Arial"/>
          <w:b/>
          <w:bCs/>
        </w:rPr>
        <w:t xml:space="preserve">For the </w:t>
      </w:r>
      <w:r w:rsidR="004E56B5">
        <w:rPr>
          <w:rFonts w:ascii="Arial" w:hAnsi="Arial" w:cs="Arial"/>
          <w:b/>
          <w:bCs/>
        </w:rPr>
        <w:t>County of</w:t>
      </w:r>
      <w:r w:rsidR="00865701">
        <w:rPr>
          <w:rFonts w:ascii="Arial" w:hAnsi="Arial" w:cs="Arial"/>
          <w:b/>
          <w:bCs/>
        </w:rPr>
        <w:t xml:space="preserve"> _________________</w:t>
      </w:r>
    </w:p>
    <w:p w:rsidR="00C03CFE" w:rsidRPr="00161CE9" w:rsidRDefault="00C03CFE" w:rsidP="00C03CFE">
      <w:pPr>
        <w:jc w:val="center"/>
        <w:rPr>
          <w:rFonts w:ascii="Arial" w:hAnsi="Arial" w:cs="Arial"/>
        </w:rPr>
      </w:pPr>
    </w:p>
    <w:p w:rsidR="00C03CFE" w:rsidRDefault="00C03CFE" w:rsidP="00C03CFE">
      <w:pPr>
        <w:jc w:val="center"/>
        <w:rPr>
          <w:rFonts w:ascii="Arial" w:hAnsi="Arial" w:cs="Arial"/>
        </w:rPr>
      </w:pPr>
    </w:p>
    <w:p w:rsidR="00C03CFE" w:rsidRPr="00161CE9" w:rsidRDefault="00C03CFE" w:rsidP="00C03CFE">
      <w:pPr>
        <w:jc w:val="center"/>
        <w:rPr>
          <w:rFonts w:ascii="Arial" w:hAnsi="Arial" w:cs="Arial"/>
        </w:rPr>
      </w:pPr>
    </w:p>
    <w:tbl>
      <w:tblPr>
        <w:tblW w:w="0" w:type="auto"/>
        <w:tblLayout w:type="fixed"/>
        <w:tblCellMar>
          <w:left w:w="0" w:type="dxa"/>
          <w:right w:w="0" w:type="dxa"/>
        </w:tblCellMar>
        <w:tblLook w:val="0000" w:firstRow="0" w:lastRow="0" w:firstColumn="0" w:lastColumn="0" w:noHBand="0" w:noVBand="0"/>
      </w:tblPr>
      <w:tblGrid>
        <w:gridCol w:w="4542"/>
        <w:gridCol w:w="276"/>
        <w:gridCol w:w="4542"/>
      </w:tblGrid>
      <w:tr w:rsidR="00C03CFE" w:rsidRPr="00161CE9">
        <w:tc>
          <w:tcPr>
            <w:tcW w:w="4542" w:type="dxa"/>
            <w:tcBorders>
              <w:top w:val="nil"/>
              <w:left w:val="nil"/>
              <w:bottom w:val="single" w:sz="4" w:space="0" w:color="auto"/>
              <w:right w:val="nil"/>
            </w:tcBorders>
          </w:tcPr>
          <w:p w:rsidR="00C03CFE" w:rsidRPr="00161CE9" w:rsidRDefault="004E56B5" w:rsidP="00C03CFE">
            <w:pPr>
              <w:spacing w:line="480" w:lineRule="auto"/>
              <w:rPr>
                <w:rFonts w:ascii="Arial" w:hAnsi="Arial" w:cs="Arial"/>
              </w:rPr>
            </w:pPr>
            <w:bookmarkStart w:id="1" w:name="Parties"/>
            <w:bookmarkEnd w:id="1"/>
            <w:r>
              <w:rPr>
                <w:rFonts w:ascii="Arial" w:hAnsi="Arial" w:cs="Arial"/>
              </w:rPr>
              <w:t xml:space="preserve">Any Plaintiff, </w:t>
            </w:r>
          </w:p>
          <w:p w:rsidR="00C03CFE" w:rsidRPr="00161CE9" w:rsidRDefault="00C03CFE" w:rsidP="00C03CFE">
            <w:pPr>
              <w:spacing w:line="480" w:lineRule="auto"/>
              <w:rPr>
                <w:rFonts w:ascii="Arial" w:hAnsi="Arial" w:cs="Arial"/>
              </w:rPr>
            </w:pPr>
            <w:r w:rsidRPr="00161CE9">
              <w:rPr>
                <w:rFonts w:ascii="Arial" w:hAnsi="Arial" w:cs="Arial"/>
              </w:rPr>
              <w:tab/>
            </w:r>
            <w:r w:rsidRPr="00161CE9">
              <w:rPr>
                <w:rFonts w:ascii="Arial" w:hAnsi="Arial" w:cs="Arial"/>
              </w:rPr>
              <w:tab/>
              <w:t>Plaintiff,</w:t>
            </w:r>
          </w:p>
          <w:p w:rsidR="00C03CFE" w:rsidRPr="00161CE9" w:rsidRDefault="00C03CFE" w:rsidP="00C03CFE">
            <w:pPr>
              <w:spacing w:line="480" w:lineRule="auto"/>
              <w:rPr>
                <w:rFonts w:ascii="Arial" w:hAnsi="Arial" w:cs="Arial"/>
              </w:rPr>
            </w:pPr>
            <w:r w:rsidRPr="00161CE9">
              <w:rPr>
                <w:rFonts w:ascii="Arial" w:hAnsi="Arial" w:cs="Arial"/>
              </w:rPr>
              <w:tab/>
              <w:t>vs.</w:t>
            </w:r>
          </w:p>
          <w:p w:rsidR="00C03CFE" w:rsidRPr="00161CE9" w:rsidRDefault="004E56B5" w:rsidP="00C03CFE">
            <w:pPr>
              <w:spacing w:line="480" w:lineRule="auto"/>
              <w:rPr>
                <w:rFonts w:ascii="Arial" w:hAnsi="Arial" w:cs="Arial"/>
              </w:rPr>
            </w:pPr>
            <w:r>
              <w:rPr>
                <w:rFonts w:ascii="Arial" w:hAnsi="Arial" w:cs="Arial"/>
              </w:rPr>
              <w:t xml:space="preserve">Any Defendant, </w:t>
            </w:r>
            <w:r w:rsidR="00C03CFE" w:rsidRPr="00161CE9">
              <w:rPr>
                <w:rFonts w:ascii="Arial" w:hAnsi="Arial" w:cs="Arial"/>
              </w:rPr>
              <w:t>and DOES 1-</w:t>
            </w:r>
            <w:r w:rsidR="00F872B0">
              <w:rPr>
                <w:rFonts w:ascii="Arial" w:hAnsi="Arial" w:cs="Arial"/>
              </w:rPr>
              <w:t>5</w:t>
            </w:r>
          </w:p>
          <w:p w:rsidR="00C03CFE" w:rsidRPr="00161CE9" w:rsidRDefault="00C03CFE" w:rsidP="00C03CFE">
            <w:pPr>
              <w:spacing w:line="480" w:lineRule="auto"/>
              <w:rPr>
                <w:rFonts w:ascii="Arial" w:hAnsi="Arial" w:cs="Arial"/>
              </w:rPr>
            </w:pPr>
            <w:r w:rsidRPr="00161CE9">
              <w:rPr>
                <w:rFonts w:ascii="Arial" w:hAnsi="Arial" w:cs="Arial"/>
              </w:rPr>
              <w:tab/>
            </w:r>
            <w:r w:rsidRPr="00161CE9">
              <w:rPr>
                <w:rFonts w:ascii="Arial" w:hAnsi="Arial" w:cs="Arial"/>
              </w:rPr>
              <w:tab/>
              <w:t>Defendants.</w:t>
            </w:r>
          </w:p>
        </w:tc>
        <w:tc>
          <w:tcPr>
            <w:tcW w:w="276" w:type="dxa"/>
          </w:tcPr>
          <w:p w:rsidR="00C03CFE" w:rsidRPr="00161CE9" w:rsidRDefault="00C03CFE">
            <w:pPr>
              <w:pStyle w:val="SingleSpacing"/>
              <w:rPr>
                <w:rFonts w:ascii="Arial" w:hAnsi="Arial" w:cs="Arial"/>
                <w:sz w:val="20"/>
              </w:rPr>
            </w:pPr>
            <w:r w:rsidRPr="00161CE9">
              <w:rPr>
                <w:rFonts w:ascii="Arial" w:hAnsi="Arial" w:cs="Arial"/>
                <w:sz w:val="20"/>
              </w:rPr>
              <w:t>)</w:t>
            </w:r>
          </w:p>
          <w:p w:rsidR="00C03CFE" w:rsidRPr="00161CE9" w:rsidRDefault="00C03CFE">
            <w:pPr>
              <w:pStyle w:val="SingleSpacing"/>
              <w:rPr>
                <w:rFonts w:ascii="Arial" w:hAnsi="Arial" w:cs="Arial"/>
                <w:sz w:val="20"/>
              </w:rPr>
            </w:pPr>
            <w:r w:rsidRPr="00161CE9">
              <w:rPr>
                <w:rFonts w:ascii="Arial" w:hAnsi="Arial" w:cs="Arial"/>
                <w:sz w:val="20"/>
              </w:rPr>
              <w:t>)</w:t>
            </w:r>
          </w:p>
          <w:p w:rsidR="00C03CFE" w:rsidRPr="00161CE9" w:rsidRDefault="00C03CFE">
            <w:pPr>
              <w:pStyle w:val="SingleSpacing"/>
              <w:rPr>
                <w:rFonts w:ascii="Arial" w:hAnsi="Arial" w:cs="Arial"/>
                <w:sz w:val="20"/>
              </w:rPr>
            </w:pPr>
            <w:r w:rsidRPr="00161CE9">
              <w:rPr>
                <w:rFonts w:ascii="Arial" w:hAnsi="Arial" w:cs="Arial"/>
                <w:sz w:val="20"/>
              </w:rPr>
              <w:t>)</w:t>
            </w:r>
          </w:p>
          <w:p w:rsidR="00C03CFE" w:rsidRPr="00161CE9" w:rsidRDefault="00C03CFE">
            <w:pPr>
              <w:pStyle w:val="SingleSpacing"/>
              <w:rPr>
                <w:rFonts w:ascii="Arial" w:hAnsi="Arial" w:cs="Arial"/>
                <w:sz w:val="20"/>
              </w:rPr>
            </w:pPr>
            <w:r w:rsidRPr="00161CE9">
              <w:rPr>
                <w:rFonts w:ascii="Arial" w:hAnsi="Arial" w:cs="Arial"/>
                <w:sz w:val="20"/>
              </w:rPr>
              <w:t>)</w:t>
            </w:r>
          </w:p>
          <w:p w:rsidR="00C03CFE" w:rsidRPr="00161CE9" w:rsidRDefault="00C03CFE">
            <w:pPr>
              <w:pStyle w:val="SingleSpacing"/>
              <w:rPr>
                <w:rFonts w:ascii="Arial" w:hAnsi="Arial" w:cs="Arial"/>
                <w:sz w:val="20"/>
              </w:rPr>
            </w:pPr>
            <w:r w:rsidRPr="00161CE9">
              <w:rPr>
                <w:rFonts w:ascii="Arial" w:hAnsi="Arial" w:cs="Arial"/>
                <w:sz w:val="20"/>
              </w:rPr>
              <w:t>)</w:t>
            </w:r>
          </w:p>
          <w:p w:rsidR="00C03CFE" w:rsidRPr="00161CE9" w:rsidRDefault="00C03CFE">
            <w:pPr>
              <w:pStyle w:val="SingleSpacing"/>
              <w:rPr>
                <w:rFonts w:ascii="Arial" w:hAnsi="Arial" w:cs="Arial"/>
                <w:sz w:val="20"/>
              </w:rPr>
            </w:pPr>
            <w:r w:rsidRPr="00161CE9">
              <w:rPr>
                <w:rFonts w:ascii="Arial" w:hAnsi="Arial" w:cs="Arial"/>
                <w:sz w:val="20"/>
              </w:rPr>
              <w:t>)</w:t>
            </w:r>
          </w:p>
          <w:p w:rsidR="00C03CFE" w:rsidRPr="00161CE9" w:rsidRDefault="00C03CFE">
            <w:pPr>
              <w:pStyle w:val="SingleSpacing"/>
              <w:rPr>
                <w:rFonts w:ascii="Arial" w:hAnsi="Arial" w:cs="Arial"/>
                <w:sz w:val="20"/>
              </w:rPr>
            </w:pPr>
            <w:r w:rsidRPr="00161CE9">
              <w:rPr>
                <w:rFonts w:ascii="Arial" w:hAnsi="Arial" w:cs="Arial"/>
                <w:sz w:val="20"/>
              </w:rPr>
              <w:t>)</w:t>
            </w:r>
          </w:p>
          <w:p w:rsidR="00C03CFE" w:rsidRPr="00161CE9" w:rsidRDefault="00C03CFE">
            <w:pPr>
              <w:pStyle w:val="SingleSpacing"/>
              <w:rPr>
                <w:rFonts w:ascii="Arial" w:hAnsi="Arial" w:cs="Arial"/>
                <w:sz w:val="20"/>
              </w:rPr>
            </w:pPr>
            <w:r w:rsidRPr="00161CE9">
              <w:rPr>
                <w:rFonts w:ascii="Arial" w:hAnsi="Arial" w:cs="Arial"/>
                <w:sz w:val="20"/>
              </w:rPr>
              <w:t>)</w:t>
            </w:r>
          </w:p>
          <w:p w:rsidR="00C03CFE" w:rsidRPr="00161CE9" w:rsidRDefault="00C03CFE">
            <w:pPr>
              <w:pStyle w:val="SingleSpacing"/>
              <w:rPr>
                <w:rFonts w:ascii="Arial" w:hAnsi="Arial" w:cs="Arial"/>
                <w:sz w:val="20"/>
              </w:rPr>
            </w:pPr>
            <w:r w:rsidRPr="00161CE9">
              <w:rPr>
                <w:rFonts w:ascii="Arial" w:hAnsi="Arial" w:cs="Arial"/>
                <w:sz w:val="20"/>
              </w:rPr>
              <w:t>)</w:t>
            </w:r>
          </w:p>
          <w:p w:rsidR="00C03CFE" w:rsidRDefault="00C03CFE">
            <w:pPr>
              <w:pStyle w:val="SingleSpacing"/>
              <w:rPr>
                <w:rFonts w:ascii="Arial" w:hAnsi="Arial" w:cs="Arial"/>
                <w:sz w:val="20"/>
              </w:rPr>
            </w:pPr>
            <w:r w:rsidRPr="00161CE9">
              <w:rPr>
                <w:rFonts w:ascii="Arial" w:hAnsi="Arial" w:cs="Arial"/>
                <w:sz w:val="20"/>
              </w:rPr>
              <w:t>)</w:t>
            </w:r>
          </w:p>
          <w:p w:rsidR="00A06BD2" w:rsidRDefault="00A06BD2">
            <w:pPr>
              <w:pStyle w:val="SingleSpacing"/>
              <w:rPr>
                <w:rFonts w:ascii="Arial" w:hAnsi="Arial" w:cs="Arial"/>
                <w:sz w:val="20"/>
              </w:rPr>
            </w:pPr>
            <w:r>
              <w:rPr>
                <w:rFonts w:ascii="Arial" w:hAnsi="Arial" w:cs="Arial"/>
                <w:sz w:val="20"/>
              </w:rPr>
              <w:t>)</w:t>
            </w:r>
          </w:p>
          <w:p w:rsidR="00A06BD2" w:rsidRPr="00161CE9" w:rsidRDefault="00A06BD2">
            <w:pPr>
              <w:pStyle w:val="SingleSpacing"/>
              <w:rPr>
                <w:rFonts w:ascii="Arial" w:hAnsi="Arial" w:cs="Arial"/>
                <w:sz w:val="20"/>
              </w:rPr>
            </w:pPr>
            <w:r>
              <w:rPr>
                <w:rFonts w:ascii="Arial" w:hAnsi="Arial" w:cs="Arial"/>
                <w:sz w:val="20"/>
              </w:rPr>
              <w:t>)</w:t>
            </w:r>
          </w:p>
        </w:tc>
        <w:tc>
          <w:tcPr>
            <w:tcW w:w="4542" w:type="dxa"/>
          </w:tcPr>
          <w:p w:rsidR="00C03CFE" w:rsidRPr="00161CE9" w:rsidRDefault="00C03CFE">
            <w:pPr>
              <w:pStyle w:val="SingleSpacing"/>
              <w:rPr>
                <w:rFonts w:ascii="Arial" w:hAnsi="Arial" w:cs="Arial"/>
                <w:sz w:val="20"/>
              </w:rPr>
            </w:pPr>
            <w:bookmarkStart w:id="2" w:name="CaseNumber"/>
            <w:bookmarkEnd w:id="2"/>
            <w:r w:rsidRPr="00161CE9">
              <w:rPr>
                <w:rFonts w:ascii="Arial" w:hAnsi="Arial" w:cs="Arial"/>
                <w:sz w:val="20"/>
              </w:rPr>
              <w:t xml:space="preserve">Case No. </w:t>
            </w:r>
          </w:p>
          <w:p w:rsidR="00C03CFE" w:rsidRPr="00161CE9" w:rsidRDefault="00C03CFE">
            <w:pPr>
              <w:pStyle w:val="SingleSpacing"/>
              <w:rPr>
                <w:rFonts w:ascii="Arial" w:hAnsi="Arial" w:cs="Arial"/>
                <w:sz w:val="20"/>
              </w:rPr>
            </w:pPr>
          </w:p>
          <w:p w:rsidR="00C03CFE" w:rsidRPr="00CB6F31" w:rsidRDefault="00190A7E" w:rsidP="00C03CFE">
            <w:pPr>
              <w:rPr>
                <w:rFonts w:ascii="Arial" w:hAnsi="Arial" w:cs="Arial"/>
                <w:b/>
                <w:bCs/>
              </w:rPr>
            </w:pPr>
            <w:r>
              <w:rPr>
                <w:rFonts w:ascii="Arial" w:hAnsi="Arial" w:cs="Arial"/>
                <w:b/>
                <w:bCs/>
              </w:rPr>
              <w:t xml:space="preserve">NOTICE OF MOTION AND MOTION FOR LEAVE TO FILE </w:t>
            </w:r>
            <w:r w:rsidR="0007484E">
              <w:rPr>
                <w:rFonts w:ascii="Arial" w:hAnsi="Arial" w:cs="Arial"/>
                <w:b/>
                <w:bCs/>
              </w:rPr>
              <w:t xml:space="preserve">AMENDED </w:t>
            </w:r>
            <w:r w:rsidR="00DF0E6F">
              <w:rPr>
                <w:rFonts w:ascii="Arial" w:hAnsi="Arial" w:cs="Arial"/>
                <w:b/>
                <w:bCs/>
              </w:rPr>
              <w:t>PETITION</w:t>
            </w:r>
            <w:r>
              <w:rPr>
                <w:rFonts w:ascii="Arial" w:hAnsi="Arial" w:cs="Arial"/>
                <w:b/>
                <w:bCs/>
              </w:rPr>
              <w:t>;  M</w:t>
            </w:r>
            <w:r w:rsidR="00A06BD2" w:rsidRPr="00CB6F31">
              <w:rPr>
                <w:rFonts w:ascii="Arial" w:hAnsi="Arial" w:cs="Arial"/>
                <w:b/>
                <w:bCs/>
              </w:rPr>
              <w:t>EMORANDUM OF POINTS AND AUTHORITIES</w:t>
            </w:r>
            <w:r>
              <w:rPr>
                <w:rFonts w:ascii="Arial" w:hAnsi="Arial" w:cs="Arial"/>
                <w:b/>
                <w:bCs/>
              </w:rPr>
              <w:t xml:space="preserve">; DECLARATION OF </w:t>
            </w:r>
            <w:r w:rsidR="00DF0E6F">
              <w:rPr>
                <w:rFonts w:ascii="Arial" w:hAnsi="Arial" w:cs="Arial"/>
                <w:b/>
                <w:bCs/>
              </w:rPr>
              <w:t>APRIL KELLNER</w:t>
            </w:r>
            <w:r>
              <w:rPr>
                <w:rFonts w:ascii="Arial" w:hAnsi="Arial" w:cs="Arial"/>
                <w:b/>
                <w:bCs/>
              </w:rPr>
              <w:t>; EXHIBITS</w:t>
            </w:r>
          </w:p>
          <w:p w:rsidR="00A06BD2" w:rsidRPr="00CB6F31" w:rsidRDefault="00A06BD2" w:rsidP="00C03CFE">
            <w:pPr>
              <w:rPr>
                <w:rFonts w:ascii="Arial" w:hAnsi="Arial" w:cs="Arial"/>
                <w:b/>
                <w:bCs/>
              </w:rPr>
            </w:pPr>
          </w:p>
          <w:p w:rsidR="00A06BD2" w:rsidRPr="00CB6F31" w:rsidRDefault="00A06BD2" w:rsidP="00C03CFE">
            <w:pPr>
              <w:rPr>
                <w:rFonts w:ascii="Arial" w:hAnsi="Arial" w:cs="Arial"/>
                <w:b/>
                <w:bCs/>
              </w:rPr>
            </w:pPr>
            <w:r w:rsidRPr="00CB6F31">
              <w:rPr>
                <w:rFonts w:ascii="Arial" w:hAnsi="Arial" w:cs="Arial"/>
                <w:b/>
                <w:bCs/>
              </w:rPr>
              <w:t>DATE:</w:t>
            </w:r>
          </w:p>
          <w:p w:rsidR="00A06BD2" w:rsidRPr="00CB6F31" w:rsidRDefault="00A06BD2" w:rsidP="00C03CFE">
            <w:pPr>
              <w:rPr>
                <w:rFonts w:ascii="Arial" w:hAnsi="Arial" w:cs="Arial"/>
                <w:b/>
                <w:bCs/>
              </w:rPr>
            </w:pPr>
            <w:r w:rsidRPr="00CB6F31">
              <w:rPr>
                <w:rFonts w:ascii="Arial" w:hAnsi="Arial" w:cs="Arial"/>
                <w:b/>
                <w:bCs/>
              </w:rPr>
              <w:t>TIME:</w:t>
            </w:r>
          </w:p>
          <w:p w:rsidR="00A06BD2" w:rsidRPr="00161CE9" w:rsidRDefault="00A06BD2" w:rsidP="00C03CFE">
            <w:pPr>
              <w:rPr>
                <w:rFonts w:ascii="Arial" w:hAnsi="Arial" w:cs="Arial"/>
                <w:bCs/>
              </w:rPr>
            </w:pPr>
            <w:r w:rsidRPr="00CB6F31">
              <w:rPr>
                <w:rFonts w:ascii="Arial" w:hAnsi="Arial" w:cs="Arial"/>
                <w:b/>
                <w:bCs/>
              </w:rPr>
              <w:t>DEPT:</w:t>
            </w:r>
          </w:p>
          <w:p w:rsidR="004E56B5" w:rsidRPr="00161CE9" w:rsidRDefault="004E56B5" w:rsidP="00C03CFE">
            <w:pPr>
              <w:spacing w:before="100" w:beforeAutospacing="1" w:after="100" w:afterAutospacing="1"/>
              <w:rPr>
                <w:rFonts w:ascii="Arial" w:hAnsi="Arial" w:cs="Arial"/>
                <w:bCs/>
              </w:rPr>
            </w:pPr>
          </w:p>
          <w:p w:rsidR="00C03CFE" w:rsidRPr="00161CE9" w:rsidRDefault="00C03CFE">
            <w:pPr>
              <w:pStyle w:val="SingleSpacing"/>
              <w:rPr>
                <w:rFonts w:ascii="Arial" w:hAnsi="Arial" w:cs="Arial"/>
                <w:sz w:val="20"/>
              </w:rPr>
            </w:pPr>
          </w:p>
        </w:tc>
      </w:tr>
    </w:tbl>
    <w:p w:rsidR="00256827" w:rsidRDefault="00256827" w:rsidP="004E56B5"/>
    <w:p w:rsidR="0022515D" w:rsidRPr="0022515D" w:rsidRDefault="004B406B" w:rsidP="00893D23">
      <w:pPr>
        <w:overflowPunct/>
        <w:spacing w:line="480" w:lineRule="auto"/>
        <w:textAlignment w:val="auto"/>
        <w:rPr>
          <w:sz w:val="24"/>
          <w:szCs w:val="24"/>
        </w:rPr>
      </w:pPr>
      <w:r>
        <w:rPr>
          <w:sz w:val="24"/>
          <w:szCs w:val="24"/>
          <w:lang w:val="en-CA"/>
        </w:rPr>
        <w:tab/>
      </w:r>
      <w:r w:rsidR="0022515D" w:rsidRPr="0022515D">
        <w:rPr>
          <w:sz w:val="24"/>
          <w:szCs w:val="24"/>
          <w:lang w:val="en-CA"/>
        </w:rPr>
        <w:fldChar w:fldCharType="begin"/>
      </w:r>
      <w:r w:rsidR="0022515D" w:rsidRPr="0022515D">
        <w:rPr>
          <w:sz w:val="24"/>
          <w:szCs w:val="24"/>
          <w:lang w:val="en-CA"/>
        </w:rPr>
        <w:instrText xml:space="preserve"> SEQ CHAPTER \h \r 1</w:instrText>
      </w:r>
      <w:r w:rsidR="0022515D" w:rsidRPr="0022515D">
        <w:rPr>
          <w:sz w:val="24"/>
          <w:szCs w:val="24"/>
          <w:lang w:val="en-CA"/>
        </w:rPr>
        <w:fldChar w:fldCharType="end"/>
      </w:r>
      <w:r w:rsidR="0022515D" w:rsidRPr="0022515D">
        <w:rPr>
          <w:sz w:val="24"/>
          <w:szCs w:val="24"/>
        </w:rPr>
        <w:t>TO: ALL PARTIES AND THEIR ATTORNEYS OF RECORD:</w:t>
      </w:r>
    </w:p>
    <w:p w:rsidR="0022515D" w:rsidRPr="0022515D" w:rsidRDefault="004B406B" w:rsidP="00893D23">
      <w:pPr>
        <w:overflowPunct/>
        <w:spacing w:line="480" w:lineRule="auto"/>
        <w:textAlignment w:val="auto"/>
        <w:rPr>
          <w:sz w:val="24"/>
          <w:szCs w:val="24"/>
        </w:rPr>
      </w:pPr>
      <w:r>
        <w:rPr>
          <w:sz w:val="24"/>
          <w:szCs w:val="24"/>
        </w:rPr>
        <w:tab/>
      </w:r>
      <w:r w:rsidR="0022515D" w:rsidRPr="0022515D">
        <w:rPr>
          <w:sz w:val="24"/>
          <w:szCs w:val="24"/>
        </w:rPr>
        <w:t xml:space="preserve">PLEASE TAKE NOTICE that on _______________ at ___________. in Department ___of the above entitled court, located at ____________________________________________, Defendant, _________________________,    will and hereby does move the Court for </w:t>
      </w:r>
      <w:r w:rsidR="00885270">
        <w:rPr>
          <w:sz w:val="24"/>
          <w:szCs w:val="24"/>
        </w:rPr>
        <w:t>leave</w:t>
      </w:r>
      <w:r w:rsidR="0007484E">
        <w:rPr>
          <w:sz w:val="24"/>
          <w:szCs w:val="24"/>
        </w:rPr>
        <w:t xml:space="preserve"> to file an an amended </w:t>
      </w:r>
      <w:r w:rsidR="0007484E" w:rsidRPr="0007484E">
        <w:rPr>
          <w:b/>
          <w:sz w:val="24"/>
          <w:szCs w:val="24"/>
        </w:rPr>
        <w:t>LIST HERE WHETHER ANSWER, COMPLAINT, CROSS-COMPLAINT, ETC. IS TO BE AMENDED</w:t>
      </w:r>
      <w:r w:rsidR="00885270">
        <w:rPr>
          <w:sz w:val="24"/>
          <w:szCs w:val="24"/>
        </w:rPr>
        <w:t xml:space="preserve"> in this action.</w:t>
      </w:r>
    </w:p>
    <w:p w:rsidR="0007484E" w:rsidRDefault="0022515D" w:rsidP="0022515D">
      <w:pPr>
        <w:overflowPunct/>
        <w:spacing w:line="480" w:lineRule="auto"/>
        <w:textAlignment w:val="auto"/>
        <w:rPr>
          <w:sz w:val="24"/>
          <w:szCs w:val="24"/>
        </w:rPr>
      </w:pPr>
      <w:r w:rsidRPr="0022515D">
        <w:rPr>
          <w:sz w:val="24"/>
          <w:szCs w:val="24"/>
        </w:rPr>
        <w:tab/>
        <w:t xml:space="preserve">This </w:t>
      </w:r>
      <w:r w:rsidR="00885270">
        <w:rPr>
          <w:sz w:val="24"/>
          <w:szCs w:val="24"/>
        </w:rPr>
        <w:t>motion</w:t>
      </w:r>
      <w:r w:rsidRPr="0022515D">
        <w:rPr>
          <w:sz w:val="24"/>
          <w:szCs w:val="24"/>
        </w:rPr>
        <w:t xml:space="preserve"> is made pursuant to </w:t>
      </w:r>
      <w:r w:rsidRPr="008C1064">
        <w:rPr>
          <w:i/>
          <w:sz w:val="24"/>
          <w:szCs w:val="24"/>
        </w:rPr>
        <w:t>California Code of Civil Procedure</w:t>
      </w:r>
      <w:r w:rsidRPr="0022515D">
        <w:rPr>
          <w:sz w:val="24"/>
          <w:szCs w:val="24"/>
        </w:rPr>
        <w:t xml:space="preserve"> </w:t>
      </w:r>
      <w:r w:rsidR="0007484E">
        <w:rPr>
          <w:sz w:val="24"/>
          <w:szCs w:val="24"/>
        </w:rPr>
        <w:t>§</w:t>
      </w:r>
      <w:r w:rsidRPr="0022515D">
        <w:rPr>
          <w:sz w:val="24"/>
          <w:szCs w:val="24"/>
        </w:rPr>
        <w:t xml:space="preserve">§ </w:t>
      </w:r>
      <w:r w:rsidR="0007484E">
        <w:rPr>
          <w:sz w:val="24"/>
          <w:szCs w:val="24"/>
        </w:rPr>
        <w:t xml:space="preserve">473(a) and 576 on the grounds that </w:t>
      </w:r>
      <w:r w:rsidR="0007484E" w:rsidRPr="0007484E">
        <w:rPr>
          <w:b/>
          <w:sz w:val="24"/>
          <w:szCs w:val="24"/>
        </w:rPr>
        <w:t xml:space="preserve">LIST HERE WHY THE COURT SHOULD ALLOW YOU LEAVE TO AMEND </w:t>
      </w:r>
      <w:r w:rsidR="0007484E" w:rsidRPr="0007484E">
        <w:rPr>
          <w:b/>
          <w:sz w:val="24"/>
          <w:szCs w:val="24"/>
        </w:rPr>
        <w:lastRenderedPageBreak/>
        <w:t>THE ANSWER, COMPLAINT, CROSS-COMPLAINT, ETC.</w:t>
      </w:r>
      <w:r w:rsidR="0007484E">
        <w:rPr>
          <w:sz w:val="24"/>
          <w:szCs w:val="24"/>
        </w:rPr>
        <w:t xml:space="preserve">  and the established policy in California liberally permitting amendments at any stage of the proceeding. </w:t>
      </w:r>
    </w:p>
    <w:p w:rsidR="0022515D" w:rsidRPr="0022515D" w:rsidRDefault="0022515D" w:rsidP="0022515D">
      <w:pPr>
        <w:overflowPunct/>
        <w:spacing w:line="480" w:lineRule="auto"/>
        <w:textAlignment w:val="auto"/>
        <w:rPr>
          <w:sz w:val="24"/>
          <w:szCs w:val="24"/>
        </w:rPr>
      </w:pPr>
      <w:r w:rsidRPr="0022515D">
        <w:rPr>
          <w:sz w:val="24"/>
          <w:szCs w:val="24"/>
        </w:rPr>
        <w:tab/>
        <w:t xml:space="preserve">This </w:t>
      </w:r>
      <w:r w:rsidR="00885270">
        <w:rPr>
          <w:sz w:val="24"/>
          <w:szCs w:val="24"/>
        </w:rPr>
        <w:t>motion is based upon this notice, t</w:t>
      </w:r>
      <w:r w:rsidRPr="0022515D">
        <w:rPr>
          <w:sz w:val="24"/>
          <w:szCs w:val="24"/>
        </w:rPr>
        <w:t xml:space="preserve">he </w:t>
      </w:r>
      <w:r w:rsidR="00885270">
        <w:rPr>
          <w:sz w:val="24"/>
          <w:szCs w:val="24"/>
        </w:rPr>
        <w:t xml:space="preserve">attached </w:t>
      </w:r>
      <w:r w:rsidRPr="0022515D">
        <w:rPr>
          <w:sz w:val="24"/>
          <w:szCs w:val="24"/>
        </w:rPr>
        <w:t xml:space="preserve">memorandum of points and authorities, </w:t>
      </w:r>
      <w:r w:rsidR="00885270">
        <w:rPr>
          <w:sz w:val="24"/>
          <w:szCs w:val="24"/>
        </w:rPr>
        <w:t xml:space="preserve">the Declaration of ____________________ and Exhibits thereto, the records and files of this action, </w:t>
      </w:r>
      <w:r w:rsidRPr="0022515D">
        <w:rPr>
          <w:sz w:val="24"/>
          <w:szCs w:val="24"/>
        </w:rPr>
        <w:t xml:space="preserve">and upon such oral and documentary evidence as may be presented upon the hearing of the </w:t>
      </w:r>
      <w:r w:rsidR="00885270">
        <w:rPr>
          <w:sz w:val="24"/>
          <w:szCs w:val="24"/>
        </w:rPr>
        <w:t>motion.</w:t>
      </w:r>
    </w:p>
    <w:p w:rsidR="0022515D" w:rsidRPr="0022515D" w:rsidRDefault="0022515D" w:rsidP="0022515D">
      <w:pPr>
        <w:overflowPunct/>
        <w:spacing w:line="480" w:lineRule="auto"/>
        <w:textAlignment w:val="auto"/>
        <w:rPr>
          <w:b/>
          <w:bCs/>
          <w:sz w:val="24"/>
          <w:szCs w:val="24"/>
          <w:u w:val="single"/>
        </w:rPr>
      </w:pPr>
    </w:p>
    <w:p w:rsidR="0022515D" w:rsidRPr="00893D23" w:rsidRDefault="0022515D" w:rsidP="0022515D">
      <w:pPr>
        <w:tabs>
          <w:tab w:val="left" w:pos="720"/>
          <w:tab w:val="left" w:pos="1440"/>
          <w:tab w:val="left" w:pos="2160"/>
          <w:tab w:val="left" w:pos="2880"/>
          <w:tab w:val="left" w:pos="3600"/>
        </w:tabs>
        <w:overflowPunct/>
        <w:ind w:left="4140" w:hanging="4140"/>
        <w:textAlignment w:val="auto"/>
        <w:rPr>
          <w:sz w:val="24"/>
          <w:szCs w:val="24"/>
        </w:rPr>
      </w:pPr>
      <w:r w:rsidRPr="0022515D">
        <w:rPr>
          <w:sz w:val="24"/>
          <w:szCs w:val="24"/>
        </w:rPr>
        <w:t>DATED: ___________</w:t>
      </w:r>
      <w:r w:rsidR="0007484E">
        <w:rPr>
          <w:sz w:val="24"/>
          <w:szCs w:val="24"/>
        </w:rPr>
        <w:tab/>
      </w:r>
      <w:r w:rsidRPr="00893D23">
        <w:rPr>
          <w:bCs/>
          <w:smallCaps/>
          <w:sz w:val="24"/>
          <w:szCs w:val="24"/>
        </w:rPr>
        <w:t>___________________________________________________</w:t>
      </w:r>
      <w:r w:rsidR="0007484E" w:rsidRPr="00893D23">
        <w:rPr>
          <w:bCs/>
          <w:smallCaps/>
          <w:sz w:val="24"/>
          <w:szCs w:val="24"/>
        </w:rPr>
        <w:t>______</w:t>
      </w:r>
    </w:p>
    <w:p w:rsidR="0022515D" w:rsidRPr="0022515D" w:rsidRDefault="0007484E" w:rsidP="0022515D">
      <w:pPr>
        <w:overflowPunct/>
        <w:textAlignment w:val="auto"/>
        <w:rPr>
          <w:sz w:val="24"/>
          <w:szCs w:val="24"/>
        </w:rPr>
      </w:pPr>
      <w:r>
        <w:rPr>
          <w:sz w:val="24"/>
          <w:szCs w:val="24"/>
        </w:rPr>
        <w:tab/>
      </w:r>
      <w:r>
        <w:rPr>
          <w:sz w:val="24"/>
          <w:szCs w:val="24"/>
        </w:rPr>
        <w:tab/>
      </w:r>
      <w:r>
        <w:rPr>
          <w:sz w:val="24"/>
          <w:szCs w:val="24"/>
        </w:rPr>
        <w:tab/>
      </w:r>
      <w:r>
        <w:rPr>
          <w:sz w:val="24"/>
          <w:szCs w:val="24"/>
        </w:rPr>
        <w:tab/>
        <w:t>Any Attorney or Party</w:t>
      </w: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r w:rsidRPr="0022515D">
        <w:rPr>
          <w:sz w:val="24"/>
          <w:szCs w:val="24"/>
        </w:rPr>
        <w:tab/>
      </w:r>
      <w:r w:rsidRPr="0022515D">
        <w:rPr>
          <w:sz w:val="24"/>
          <w:szCs w:val="24"/>
        </w:rPr>
        <w:tab/>
      </w:r>
      <w:r w:rsidRPr="0022515D">
        <w:rPr>
          <w:sz w:val="24"/>
          <w:szCs w:val="24"/>
        </w:rPr>
        <w:tab/>
      </w:r>
      <w:r w:rsidRPr="0022515D">
        <w:rPr>
          <w:sz w:val="24"/>
          <w:szCs w:val="24"/>
        </w:rPr>
        <w:tab/>
      </w:r>
      <w:r w:rsidRPr="0022515D">
        <w:rPr>
          <w:sz w:val="24"/>
          <w:szCs w:val="24"/>
        </w:rPr>
        <w:tab/>
      </w: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22515D" w:rsidRPr="0022515D" w:rsidRDefault="0022515D" w:rsidP="0022515D">
      <w:pPr>
        <w:overflowPunct/>
        <w:textAlignment w:val="auto"/>
        <w:rPr>
          <w:sz w:val="24"/>
          <w:szCs w:val="24"/>
        </w:rPr>
      </w:pPr>
    </w:p>
    <w:p w:rsidR="00885270" w:rsidRDefault="0022515D" w:rsidP="0022515D">
      <w:pPr>
        <w:numPr>
          <w:ilvl w:val="12"/>
          <w:numId w:val="0"/>
        </w:numPr>
        <w:overflowPunct/>
        <w:spacing w:line="480" w:lineRule="auto"/>
        <w:jc w:val="center"/>
        <w:textAlignment w:val="auto"/>
        <w:rPr>
          <w:b/>
          <w:bCs/>
          <w:sz w:val="24"/>
          <w:szCs w:val="24"/>
        </w:rPr>
      </w:pPr>
      <w:r w:rsidRPr="0022515D">
        <w:rPr>
          <w:b/>
          <w:bCs/>
          <w:sz w:val="24"/>
          <w:szCs w:val="24"/>
        </w:rPr>
        <w:t xml:space="preserve">MEMORANDUM OF POINTS AND AUTHORITIES </w:t>
      </w:r>
    </w:p>
    <w:p w:rsidR="0022515D" w:rsidRPr="0022515D" w:rsidRDefault="0022515D" w:rsidP="0022515D">
      <w:pPr>
        <w:numPr>
          <w:ilvl w:val="12"/>
          <w:numId w:val="0"/>
        </w:numPr>
        <w:overflowPunct/>
        <w:spacing w:line="480" w:lineRule="auto"/>
        <w:jc w:val="center"/>
        <w:textAlignment w:val="auto"/>
        <w:rPr>
          <w:sz w:val="24"/>
          <w:szCs w:val="24"/>
        </w:rPr>
      </w:pPr>
      <w:r w:rsidRPr="0022515D">
        <w:rPr>
          <w:b/>
          <w:bCs/>
          <w:sz w:val="24"/>
          <w:szCs w:val="24"/>
        </w:rPr>
        <w:t>I.</w:t>
      </w:r>
    </w:p>
    <w:p w:rsidR="0022515D" w:rsidRPr="0022515D" w:rsidRDefault="007B016D" w:rsidP="0022515D">
      <w:pPr>
        <w:numPr>
          <w:ilvl w:val="12"/>
          <w:numId w:val="0"/>
        </w:numPr>
        <w:overflowPunct/>
        <w:spacing w:line="480" w:lineRule="auto"/>
        <w:jc w:val="center"/>
        <w:textAlignment w:val="auto"/>
        <w:rPr>
          <w:sz w:val="24"/>
          <w:szCs w:val="24"/>
        </w:rPr>
      </w:pPr>
      <w:r>
        <w:rPr>
          <w:b/>
          <w:bCs/>
          <w:sz w:val="24"/>
          <w:szCs w:val="24"/>
        </w:rPr>
        <w:t>STATEMENT OF FACTS</w:t>
      </w:r>
    </w:p>
    <w:p w:rsidR="007B016D" w:rsidRPr="007B016D" w:rsidRDefault="007B016D" w:rsidP="007B016D">
      <w:pPr>
        <w:numPr>
          <w:ilvl w:val="12"/>
          <w:numId w:val="0"/>
        </w:numPr>
        <w:overflowPunct/>
        <w:spacing w:line="480" w:lineRule="auto"/>
        <w:textAlignment w:val="auto"/>
        <w:rPr>
          <w:sz w:val="24"/>
          <w:szCs w:val="24"/>
        </w:rPr>
      </w:pPr>
      <w:r>
        <w:rPr>
          <w:sz w:val="24"/>
          <w:szCs w:val="24"/>
          <w:lang w:val="en-CA"/>
        </w:rPr>
        <w:tab/>
        <w:t>T</w:t>
      </w:r>
      <w:r w:rsidRPr="007B016D">
        <w:rPr>
          <w:sz w:val="24"/>
          <w:szCs w:val="24"/>
        </w:rPr>
        <w:t xml:space="preserve">his case arises out of </w:t>
      </w:r>
      <w:r>
        <w:rPr>
          <w:sz w:val="24"/>
          <w:szCs w:val="24"/>
        </w:rPr>
        <w:t>____________________________________.</w:t>
      </w:r>
    </w:p>
    <w:p w:rsidR="0007484E" w:rsidRDefault="0007484E" w:rsidP="0007484E">
      <w:pPr>
        <w:numPr>
          <w:ilvl w:val="12"/>
          <w:numId w:val="0"/>
        </w:numPr>
        <w:overflowPunct/>
        <w:spacing w:line="480" w:lineRule="auto"/>
        <w:textAlignment w:val="auto"/>
        <w:rPr>
          <w:sz w:val="24"/>
          <w:szCs w:val="24"/>
        </w:rPr>
      </w:pPr>
      <w:r>
        <w:rPr>
          <w:sz w:val="24"/>
          <w:szCs w:val="24"/>
        </w:rPr>
        <w:tab/>
        <w:t xml:space="preserve">_____ requests leave of Court to file an amended </w:t>
      </w:r>
      <w:r w:rsidRPr="0007484E">
        <w:rPr>
          <w:b/>
          <w:sz w:val="24"/>
          <w:szCs w:val="24"/>
        </w:rPr>
        <w:t>LIST HERE WHETHER ANSWER, COMPLAINT, CROSS-COMPLAINT, ETC. IS TO BE AMENDED</w:t>
      </w:r>
      <w:r>
        <w:rPr>
          <w:b/>
          <w:sz w:val="24"/>
          <w:szCs w:val="24"/>
        </w:rPr>
        <w:t xml:space="preserve"> </w:t>
      </w:r>
      <w:r>
        <w:rPr>
          <w:sz w:val="24"/>
          <w:szCs w:val="24"/>
        </w:rPr>
        <w:t xml:space="preserve"> </w:t>
      </w:r>
      <w:r w:rsidRPr="0022515D">
        <w:rPr>
          <w:sz w:val="24"/>
          <w:szCs w:val="24"/>
        </w:rPr>
        <w:t xml:space="preserve">pursuant to </w:t>
      </w:r>
      <w:r w:rsidRPr="008C1064">
        <w:rPr>
          <w:i/>
          <w:sz w:val="24"/>
          <w:szCs w:val="24"/>
        </w:rPr>
        <w:t>California Code of Civil Procedure</w:t>
      </w:r>
      <w:r w:rsidRPr="0022515D">
        <w:rPr>
          <w:sz w:val="24"/>
          <w:szCs w:val="24"/>
        </w:rPr>
        <w:t xml:space="preserve"> </w:t>
      </w:r>
      <w:r>
        <w:rPr>
          <w:sz w:val="24"/>
          <w:szCs w:val="24"/>
        </w:rPr>
        <w:t>§</w:t>
      </w:r>
      <w:r w:rsidRPr="0022515D">
        <w:rPr>
          <w:sz w:val="24"/>
          <w:szCs w:val="24"/>
        </w:rPr>
        <w:t xml:space="preserve">§ </w:t>
      </w:r>
      <w:r>
        <w:rPr>
          <w:sz w:val="24"/>
          <w:szCs w:val="24"/>
        </w:rPr>
        <w:t xml:space="preserve">473(a) and 576 on the grounds that </w:t>
      </w:r>
      <w:r w:rsidRPr="0007484E">
        <w:rPr>
          <w:b/>
          <w:sz w:val="24"/>
          <w:szCs w:val="24"/>
        </w:rPr>
        <w:t>LIST HERE WHY THE COURT SHOULD ALLOW YOU LEAVE TO AMEND THE ANSWER, COMPLAINT, CROSS-</w:t>
      </w:r>
      <w:r w:rsidRPr="0007484E">
        <w:rPr>
          <w:b/>
          <w:sz w:val="24"/>
          <w:szCs w:val="24"/>
        </w:rPr>
        <w:lastRenderedPageBreak/>
        <w:t>COMPLAINT, ETC.</w:t>
      </w:r>
      <w:r>
        <w:rPr>
          <w:b/>
          <w:sz w:val="24"/>
          <w:szCs w:val="24"/>
        </w:rPr>
        <w:t>,</w:t>
      </w:r>
      <w:r>
        <w:rPr>
          <w:sz w:val="24"/>
          <w:szCs w:val="24"/>
        </w:rPr>
        <w:t xml:space="preserve">  and the established policy in California liberally permitting amendments at any stage of the proceeding. </w:t>
      </w:r>
    </w:p>
    <w:p w:rsidR="005B284D" w:rsidRDefault="005B284D" w:rsidP="0007484E">
      <w:pPr>
        <w:numPr>
          <w:ilvl w:val="12"/>
          <w:numId w:val="0"/>
        </w:numPr>
        <w:overflowPunct/>
        <w:spacing w:line="480" w:lineRule="auto"/>
        <w:textAlignment w:val="auto"/>
        <w:rPr>
          <w:sz w:val="24"/>
          <w:szCs w:val="24"/>
        </w:rPr>
      </w:pPr>
      <w:r>
        <w:rPr>
          <w:sz w:val="24"/>
          <w:szCs w:val="24"/>
        </w:rPr>
        <w:tab/>
        <w:t xml:space="preserve">________ has complied with </w:t>
      </w:r>
      <w:r w:rsidRPr="00893D23">
        <w:rPr>
          <w:i/>
          <w:sz w:val="24"/>
          <w:szCs w:val="24"/>
        </w:rPr>
        <w:t>California Rule of Court</w:t>
      </w:r>
      <w:r>
        <w:rPr>
          <w:sz w:val="24"/>
          <w:szCs w:val="24"/>
        </w:rPr>
        <w:t xml:space="preserve"> 3.1324(a)1-3 in that a copy of the proposed _____________________ is attached as Exhibit “1” to the declaration of ______________. </w:t>
      </w:r>
    </w:p>
    <w:p w:rsidR="005B284D" w:rsidRPr="005B284D" w:rsidRDefault="005B284D" w:rsidP="005B284D">
      <w:pPr>
        <w:numPr>
          <w:ilvl w:val="12"/>
          <w:numId w:val="0"/>
        </w:numPr>
        <w:overflowPunct/>
        <w:spacing w:line="480" w:lineRule="auto"/>
        <w:textAlignment w:val="auto"/>
        <w:rPr>
          <w:b/>
          <w:sz w:val="24"/>
          <w:szCs w:val="24"/>
        </w:rPr>
      </w:pPr>
      <w:r w:rsidRPr="005B284D">
        <w:rPr>
          <w:sz w:val="24"/>
          <w:szCs w:val="24"/>
        </w:rPr>
        <w:tab/>
      </w:r>
      <w:r w:rsidRPr="005B284D">
        <w:rPr>
          <w:b/>
          <w:sz w:val="24"/>
          <w:szCs w:val="24"/>
        </w:rPr>
        <w:t xml:space="preserve">The following allegations in the original </w:t>
      </w:r>
      <w:r w:rsidR="00DF0E6F">
        <w:rPr>
          <w:b/>
          <w:sz w:val="24"/>
          <w:szCs w:val="24"/>
        </w:rPr>
        <w:t>Petition</w:t>
      </w:r>
      <w:r w:rsidRPr="005B284D">
        <w:rPr>
          <w:b/>
          <w:sz w:val="24"/>
          <w:szCs w:val="24"/>
        </w:rPr>
        <w:t xml:space="preserve"> are to be deleted;</w:t>
      </w:r>
    </w:p>
    <w:p w:rsidR="005B284D" w:rsidRDefault="005B284D" w:rsidP="005B284D">
      <w:pPr>
        <w:numPr>
          <w:ilvl w:val="12"/>
          <w:numId w:val="0"/>
        </w:numPr>
        <w:overflowPunct/>
        <w:spacing w:line="480" w:lineRule="auto"/>
        <w:textAlignment w:val="auto"/>
        <w:rPr>
          <w:b/>
          <w:sz w:val="24"/>
          <w:szCs w:val="24"/>
        </w:rPr>
      </w:pPr>
      <w:r w:rsidRPr="005B284D">
        <w:rPr>
          <w:b/>
          <w:sz w:val="24"/>
          <w:szCs w:val="24"/>
        </w:rPr>
        <w:tab/>
        <w:t xml:space="preserve">1. </w:t>
      </w:r>
      <w:r w:rsidRPr="005B284D">
        <w:rPr>
          <w:b/>
          <w:sz w:val="24"/>
          <w:szCs w:val="24"/>
        </w:rPr>
        <w:tab/>
        <w:t>LIST HERE ALL ALLEGATIONS IN THE ORIGINAL PLEADING THAT WILL BE DELETED, LIST BY PAGE, PARAGRAPH AND LINE NUMBER</w:t>
      </w:r>
      <w:r>
        <w:rPr>
          <w:b/>
          <w:sz w:val="24"/>
          <w:szCs w:val="24"/>
        </w:rPr>
        <w:t xml:space="preserve">, FOR EXAMPLE PAGE 3, PARAGRAPH 7, LINE NUMBERS 3-6. </w:t>
      </w:r>
      <w:r w:rsidRPr="005B284D">
        <w:rPr>
          <w:b/>
          <w:sz w:val="24"/>
          <w:szCs w:val="24"/>
        </w:rPr>
        <w:t xml:space="preserve">IF THERE ARE NO DELETIONS THEN </w:t>
      </w:r>
      <w:r>
        <w:rPr>
          <w:b/>
          <w:sz w:val="24"/>
          <w:szCs w:val="24"/>
        </w:rPr>
        <w:t xml:space="preserve">REMOVE THIS SECTION. </w:t>
      </w:r>
    </w:p>
    <w:p w:rsidR="005B284D" w:rsidRPr="005B284D" w:rsidRDefault="005B284D" w:rsidP="005B284D">
      <w:pPr>
        <w:numPr>
          <w:ilvl w:val="12"/>
          <w:numId w:val="0"/>
        </w:numPr>
        <w:overflowPunct/>
        <w:spacing w:line="480" w:lineRule="auto"/>
        <w:textAlignment w:val="auto"/>
        <w:rPr>
          <w:b/>
          <w:sz w:val="24"/>
          <w:szCs w:val="24"/>
        </w:rPr>
      </w:pPr>
      <w:r>
        <w:rPr>
          <w:b/>
          <w:sz w:val="24"/>
          <w:szCs w:val="24"/>
        </w:rPr>
        <w:tab/>
        <w:t>The following allegations are proposed to be added:</w:t>
      </w:r>
    </w:p>
    <w:p w:rsidR="000D7653" w:rsidRDefault="005B284D" w:rsidP="000D7653">
      <w:pPr>
        <w:numPr>
          <w:ilvl w:val="12"/>
          <w:numId w:val="0"/>
        </w:numPr>
        <w:overflowPunct/>
        <w:spacing w:line="480" w:lineRule="auto"/>
        <w:textAlignment w:val="auto"/>
        <w:rPr>
          <w:b/>
          <w:sz w:val="24"/>
          <w:szCs w:val="24"/>
        </w:rPr>
      </w:pPr>
      <w:r>
        <w:rPr>
          <w:sz w:val="24"/>
          <w:szCs w:val="24"/>
        </w:rPr>
        <w:tab/>
      </w:r>
      <w:r w:rsidRPr="005B284D">
        <w:rPr>
          <w:b/>
          <w:sz w:val="24"/>
          <w:szCs w:val="24"/>
        </w:rPr>
        <w:t xml:space="preserve">1.  </w:t>
      </w:r>
      <w:r w:rsidRPr="005B284D">
        <w:rPr>
          <w:b/>
          <w:sz w:val="24"/>
          <w:szCs w:val="24"/>
        </w:rPr>
        <w:tab/>
        <w:t xml:space="preserve">LIST HERE ALL ALLEGATIONS </w:t>
      </w:r>
      <w:r w:rsidRPr="000D7653">
        <w:rPr>
          <w:b/>
          <w:sz w:val="24"/>
          <w:szCs w:val="24"/>
        </w:rPr>
        <w:t xml:space="preserve">THAT YOU ARE PROPOSING TOADD THE AMENDED PLEADING. LIST BY PAGE, PARAGRAPH AND LINE NUMBER, FOR EXAMPLE PAGE 3, PARAGRAPH 7, LINE NUMBERS 3-6. </w:t>
      </w:r>
    </w:p>
    <w:p w:rsidR="000D7653" w:rsidRPr="000D7653" w:rsidRDefault="005B284D" w:rsidP="000D7653">
      <w:pPr>
        <w:numPr>
          <w:ilvl w:val="12"/>
          <w:numId w:val="0"/>
        </w:numPr>
        <w:overflowPunct/>
        <w:spacing w:line="480" w:lineRule="auto"/>
        <w:textAlignment w:val="auto"/>
        <w:rPr>
          <w:b/>
          <w:sz w:val="24"/>
          <w:szCs w:val="24"/>
        </w:rPr>
      </w:pPr>
      <w:r w:rsidRPr="005B284D">
        <w:rPr>
          <w:sz w:val="24"/>
          <w:szCs w:val="24"/>
        </w:rPr>
        <w:tab/>
      </w:r>
      <w:r w:rsidRPr="000D7653">
        <w:rPr>
          <w:b/>
          <w:sz w:val="24"/>
          <w:szCs w:val="24"/>
        </w:rPr>
        <w:t>2.</w:t>
      </w:r>
      <w:r>
        <w:rPr>
          <w:sz w:val="24"/>
          <w:szCs w:val="24"/>
        </w:rPr>
        <w:tab/>
      </w:r>
      <w:r w:rsidR="000D7653" w:rsidRPr="000D7653">
        <w:rPr>
          <w:b/>
          <w:sz w:val="24"/>
          <w:szCs w:val="24"/>
        </w:rPr>
        <w:t xml:space="preserve">LIST HERE MORE ALLEGATIONS THAT YOU ARE PROPOSING TOADD THE AMENDED PLEADING. LIST BY PAGE, PARAGRAPH AND LINE NUMBER, FOR EXAMPLE PAGE 3, PARAGRAPH 7, LINE NUMBERS 3-6. </w:t>
      </w:r>
    </w:p>
    <w:p w:rsidR="000D7653" w:rsidRDefault="000D7653" w:rsidP="005B284D">
      <w:pPr>
        <w:numPr>
          <w:ilvl w:val="12"/>
          <w:numId w:val="0"/>
        </w:numPr>
        <w:overflowPunct/>
        <w:spacing w:line="480" w:lineRule="auto"/>
        <w:textAlignment w:val="auto"/>
        <w:rPr>
          <w:sz w:val="24"/>
          <w:szCs w:val="24"/>
        </w:rPr>
      </w:pPr>
      <w:r>
        <w:rPr>
          <w:sz w:val="24"/>
          <w:szCs w:val="24"/>
        </w:rPr>
        <w:tab/>
        <w:t xml:space="preserve">________ has complied with </w:t>
      </w:r>
      <w:r w:rsidRPr="00893D23">
        <w:rPr>
          <w:i/>
          <w:sz w:val="24"/>
          <w:szCs w:val="24"/>
        </w:rPr>
        <w:t xml:space="preserve">California Rule of Court </w:t>
      </w:r>
      <w:r>
        <w:rPr>
          <w:sz w:val="24"/>
          <w:szCs w:val="24"/>
        </w:rPr>
        <w:t xml:space="preserve">3.1324(b)1-4 in that </w:t>
      </w:r>
      <w:r w:rsidR="005B284D">
        <w:rPr>
          <w:sz w:val="24"/>
          <w:szCs w:val="24"/>
        </w:rPr>
        <w:t>the declaration of _____________ and Exhibits attached thereto the proposed amendment will</w:t>
      </w:r>
      <w:r>
        <w:rPr>
          <w:sz w:val="24"/>
          <w:szCs w:val="24"/>
        </w:rPr>
        <w:t>:</w:t>
      </w:r>
    </w:p>
    <w:p w:rsidR="005B284D" w:rsidRPr="004B406B" w:rsidRDefault="000D7653" w:rsidP="005B284D">
      <w:pPr>
        <w:numPr>
          <w:ilvl w:val="12"/>
          <w:numId w:val="0"/>
        </w:numPr>
        <w:overflowPunct/>
        <w:spacing w:line="480" w:lineRule="auto"/>
        <w:textAlignment w:val="auto"/>
        <w:rPr>
          <w:b/>
          <w:sz w:val="24"/>
          <w:szCs w:val="24"/>
        </w:rPr>
      </w:pPr>
      <w:r w:rsidRPr="004B406B">
        <w:rPr>
          <w:b/>
          <w:sz w:val="24"/>
          <w:szCs w:val="24"/>
        </w:rPr>
        <w:tab/>
        <w:t>1.</w:t>
      </w:r>
      <w:r w:rsidRPr="004B406B">
        <w:rPr>
          <w:b/>
          <w:sz w:val="24"/>
          <w:szCs w:val="24"/>
        </w:rPr>
        <w:tab/>
      </w:r>
      <w:r w:rsidR="005B284D" w:rsidRPr="004B406B">
        <w:rPr>
          <w:b/>
          <w:sz w:val="24"/>
          <w:szCs w:val="24"/>
        </w:rPr>
        <w:t>LIST HERE THE EFFECT OF THE AMENDMENT</w:t>
      </w:r>
      <w:r w:rsidRPr="004B406B">
        <w:rPr>
          <w:b/>
          <w:sz w:val="24"/>
          <w:szCs w:val="24"/>
        </w:rPr>
        <w:t xml:space="preserve">S SUCH AS ADD NEW PARTIES, ALLEGATIONS, NEW DEFENSES, ETC. </w:t>
      </w:r>
    </w:p>
    <w:p w:rsidR="000D7653" w:rsidRPr="004B406B" w:rsidRDefault="000D7653" w:rsidP="005B284D">
      <w:pPr>
        <w:numPr>
          <w:ilvl w:val="12"/>
          <w:numId w:val="0"/>
        </w:numPr>
        <w:overflowPunct/>
        <w:spacing w:line="480" w:lineRule="auto"/>
        <w:textAlignment w:val="auto"/>
        <w:rPr>
          <w:b/>
          <w:sz w:val="24"/>
          <w:szCs w:val="24"/>
        </w:rPr>
      </w:pPr>
      <w:r w:rsidRPr="004B406B">
        <w:rPr>
          <w:b/>
          <w:sz w:val="24"/>
          <w:szCs w:val="24"/>
        </w:rPr>
        <w:tab/>
        <w:t>2.</w:t>
      </w:r>
      <w:r w:rsidRPr="004B406B">
        <w:rPr>
          <w:b/>
          <w:sz w:val="24"/>
          <w:szCs w:val="24"/>
        </w:rPr>
        <w:tab/>
        <w:t>LIST HERE WHY THE AMENDMENT IS NECESSARY AND PROPER.</w:t>
      </w:r>
    </w:p>
    <w:p w:rsidR="000D7653" w:rsidRPr="004B406B" w:rsidRDefault="000D7653" w:rsidP="005B284D">
      <w:pPr>
        <w:numPr>
          <w:ilvl w:val="12"/>
          <w:numId w:val="0"/>
        </w:numPr>
        <w:overflowPunct/>
        <w:spacing w:line="480" w:lineRule="auto"/>
        <w:textAlignment w:val="auto"/>
        <w:rPr>
          <w:b/>
          <w:sz w:val="24"/>
          <w:szCs w:val="24"/>
        </w:rPr>
      </w:pPr>
      <w:r w:rsidRPr="004B406B">
        <w:rPr>
          <w:b/>
          <w:sz w:val="24"/>
          <w:szCs w:val="24"/>
        </w:rPr>
        <w:tab/>
        <w:t>3.</w:t>
      </w:r>
      <w:r w:rsidRPr="004B406B">
        <w:rPr>
          <w:b/>
          <w:sz w:val="24"/>
          <w:szCs w:val="24"/>
        </w:rPr>
        <w:tab/>
        <w:t>LIST HERE WHEN THE FACTS GIVING RISE TO THE AMENDED ALLEGATIONS WERE FIRST DISCOVERED.</w:t>
      </w:r>
    </w:p>
    <w:p w:rsidR="000D7653" w:rsidRPr="004B406B" w:rsidRDefault="000D7653" w:rsidP="005B284D">
      <w:pPr>
        <w:numPr>
          <w:ilvl w:val="12"/>
          <w:numId w:val="0"/>
        </w:numPr>
        <w:overflowPunct/>
        <w:spacing w:line="480" w:lineRule="auto"/>
        <w:textAlignment w:val="auto"/>
        <w:rPr>
          <w:b/>
          <w:sz w:val="24"/>
          <w:szCs w:val="24"/>
        </w:rPr>
      </w:pPr>
      <w:r w:rsidRPr="004B406B">
        <w:rPr>
          <w:b/>
          <w:sz w:val="24"/>
          <w:szCs w:val="24"/>
        </w:rPr>
        <w:lastRenderedPageBreak/>
        <w:tab/>
        <w:t xml:space="preserve">4. </w:t>
      </w:r>
      <w:r w:rsidRPr="004B406B">
        <w:rPr>
          <w:b/>
          <w:sz w:val="24"/>
          <w:szCs w:val="24"/>
        </w:rPr>
        <w:tab/>
        <w:t xml:space="preserve">LIST HERE THE REASONS WHY THE PROPOSED AMENDMENT WAS NOT MADE EARLIER. </w:t>
      </w:r>
    </w:p>
    <w:p w:rsidR="0022515D" w:rsidRPr="000D7653" w:rsidRDefault="000D7653" w:rsidP="0022515D">
      <w:pPr>
        <w:numPr>
          <w:ilvl w:val="12"/>
          <w:numId w:val="0"/>
        </w:numPr>
        <w:overflowPunct/>
        <w:spacing w:line="480" w:lineRule="auto"/>
        <w:textAlignment w:val="auto"/>
        <w:rPr>
          <w:sz w:val="32"/>
          <w:szCs w:val="32"/>
        </w:rPr>
      </w:pPr>
      <w:r>
        <w:rPr>
          <w:sz w:val="24"/>
          <w:szCs w:val="24"/>
        </w:rPr>
        <w:tab/>
      </w:r>
      <w:r w:rsidR="0022515D" w:rsidRPr="000D7653">
        <w:rPr>
          <w:b/>
          <w:bCs/>
          <w:sz w:val="32"/>
          <w:szCs w:val="32"/>
        </w:rPr>
        <w:t>Be sure to modify these paragraphs to suit your individual situation. Do NOT just</w:t>
      </w:r>
      <w:r>
        <w:rPr>
          <w:b/>
          <w:bCs/>
          <w:sz w:val="32"/>
          <w:szCs w:val="32"/>
        </w:rPr>
        <w:t xml:space="preserve"> </w:t>
      </w:r>
      <w:r w:rsidR="0022515D" w:rsidRPr="000D7653">
        <w:rPr>
          <w:b/>
          <w:bCs/>
          <w:sz w:val="32"/>
          <w:szCs w:val="32"/>
        </w:rPr>
        <w:t>use the wording here unless it definitely applies to your particular situation.</w:t>
      </w:r>
    </w:p>
    <w:p w:rsidR="0022515D" w:rsidRPr="0022515D" w:rsidRDefault="0022515D" w:rsidP="0022515D">
      <w:pPr>
        <w:numPr>
          <w:ilvl w:val="12"/>
          <w:numId w:val="0"/>
        </w:numPr>
        <w:overflowPunct/>
        <w:spacing w:line="480" w:lineRule="auto"/>
        <w:jc w:val="center"/>
        <w:textAlignment w:val="auto"/>
        <w:rPr>
          <w:sz w:val="24"/>
          <w:szCs w:val="24"/>
        </w:rPr>
      </w:pPr>
      <w:r w:rsidRPr="0022515D">
        <w:rPr>
          <w:b/>
          <w:bCs/>
          <w:sz w:val="24"/>
          <w:szCs w:val="24"/>
        </w:rPr>
        <w:t>II.</w:t>
      </w:r>
    </w:p>
    <w:p w:rsidR="0022515D" w:rsidRDefault="0022515D" w:rsidP="0022515D">
      <w:pPr>
        <w:numPr>
          <w:ilvl w:val="12"/>
          <w:numId w:val="0"/>
        </w:numPr>
        <w:overflowPunct/>
        <w:spacing w:line="480" w:lineRule="auto"/>
        <w:jc w:val="center"/>
        <w:textAlignment w:val="auto"/>
        <w:rPr>
          <w:b/>
          <w:bCs/>
          <w:sz w:val="24"/>
          <w:szCs w:val="24"/>
        </w:rPr>
      </w:pPr>
      <w:r w:rsidRPr="0022515D">
        <w:rPr>
          <w:b/>
          <w:bCs/>
          <w:sz w:val="24"/>
          <w:szCs w:val="24"/>
        </w:rPr>
        <w:t>ARGUMENT</w:t>
      </w:r>
    </w:p>
    <w:p w:rsidR="006C2927" w:rsidRPr="00893D23" w:rsidRDefault="00893D23" w:rsidP="006C2927">
      <w:pPr>
        <w:numPr>
          <w:ilvl w:val="12"/>
          <w:numId w:val="0"/>
        </w:numPr>
        <w:overflowPunct/>
        <w:spacing w:line="480" w:lineRule="auto"/>
        <w:textAlignment w:val="auto"/>
        <w:rPr>
          <w:b/>
          <w:bCs/>
          <w:sz w:val="24"/>
          <w:szCs w:val="24"/>
        </w:rPr>
      </w:pPr>
      <w:r>
        <w:rPr>
          <w:b/>
          <w:bCs/>
          <w:sz w:val="24"/>
          <w:szCs w:val="24"/>
        </w:rPr>
        <w:tab/>
      </w:r>
      <w:r w:rsidR="006C2927" w:rsidRPr="00893D23">
        <w:rPr>
          <w:b/>
          <w:bCs/>
          <w:sz w:val="24"/>
          <w:szCs w:val="24"/>
        </w:rPr>
        <w:t xml:space="preserve"> </w:t>
      </w:r>
      <w:r w:rsidR="000D7653" w:rsidRPr="00893D23">
        <w:rPr>
          <w:b/>
          <w:bCs/>
          <w:sz w:val="24"/>
          <w:szCs w:val="24"/>
        </w:rPr>
        <w:t>A.</w:t>
      </w:r>
      <w:r w:rsidR="006C2927" w:rsidRPr="00893D23">
        <w:rPr>
          <w:b/>
          <w:bCs/>
          <w:sz w:val="24"/>
          <w:szCs w:val="24"/>
        </w:rPr>
        <w:tab/>
        <w:t xml:space="preserve">THE COURT HAS THE DISCRETIONARY POWER TO GRANT LEAVE TO </w:t>
      </w:r>
      <w:r>
        <w:rPr>
          <w:b/>
          <w:bCs/>
          <w:sz w:val="24"/>
          <w:szCs w:val="24"/>
        </w:rPr>
        <w:tab/>
      </w:r>
      <w:r w:rsidR="000D7653" w:rsidRPr="00893D23">
        <w:rPr>
          <w:b/>
          <w:bCs/>
          <w:sz w:val="24"/>
          <w:szCs w:val="24"/>
        </w:rPr>
        <w:t>AMEND THE ________________________________________</w:t>
      </w:r>
    </w:p>
    <w:p w:rsidR="000D7653" w:rsidRPr="00874D1C" w:rsidRDefault="000D7653" w:rsidP="0022515D">
      <w:pPr>
        <w:numPr>
          <w:ilvl w:val="12"/>
          <w:numId w:val="0"/>
        </w:numPr>
        <w:overflowPunct/>
        <w:spacing w:line="480" w:lineRule="auto"/>
        <w:textAlignment w:val="auto"/>
        <w:rPr>
          <w:bCs/>
          <w:sz w:val="24"/>
          <w:szCs w:val="24"/>
        </w:rPr>
      </w:pPr>
      <w:r w:rsidRPr="000D7653">
        <w:rPr>
          <w:bCs/>
          <w:sz w:val="24"/>
          <w:szCs w:val="24"/>
        </w:rPr>
        <w:tab/>
      </w:r>
      <w:r>
        <w:rPr>
          <w:bCs/>
          <w:sz w:val="24"/>
          <w:szCs w:val="24"/>
        </w:rPr>
        <w:t xml:space="preserve">Both </w:t>
      </w:r>
      <w:r w:rsidRPr="00893D23">
        <w:rPr>
          <w:bCs/>
          <w:i/>
          <w:sz w:val="24"/>
          <w:szCs w:val="24"/>
        </w:rPr>
        <w:t>Code of Civil Procedure</w:t>
      </w:r>
      <w:r>
        <w:rPr>
          <w:bCs/>
          <w:sz w:val="24"/>
          <w:szCs w:val="24"/>
        </w:rPr>
        <w:t xml:space="preserve"> </w:t>
      </w:r>
      <w:r>
        <w:rPr>
          <w:sz w:val="24"/>
          <w:szCs w:val="24"/>
        </w:rPr>
        <w:t>§</w:t>
      </w:r>
      <w:r w:rsidRPr="0022515D">
        <w:rPr>
          <w:sz w:val="24"/>
          <w:szCs w:val="24"/>
        </w:rPr>
        <w:t xml:space="preserve">§ </w:t>
      </w:r>
      <w:r>
        <w:rPr>
          <w:sz w:val="24"/>
          <w:szCs w:val="24"/>
        </w:rPr>
        <w:t>473(a) and 576 state in pertinent part that a</w:t>
      </w:r>
      <w:r w:rsidRPr="000D7653">
        <w:rPr>
          <w:bCs/>
          <w:sz w:val="24"/>
          <w:szCs w:val="24"/>
        </w:rPr>
        <w:t xml:space="preserve"> court may, in the furtherance of justice, allow a party to amend any pleading on any terms as may be proper. </w:t>
      </w:r>
    </w:p>
    <w:p w:rsidR="000D7653" w:rsidRPr="00874D1C" w:rsidRDefault="00874D1C" w:rsidP="0022515D">
      <w:pPr>
        <w:numPr>
          <w:ilvl w:val="12"/>
          <w:numId w:val="0"/>
        </w:numPr>
        <w:overflowPunct/>
        <w:spacing w:line="480" w:lineRule="auto"/>
        <w:textAlignment w:val="auto"/>
        <w:rPr>
          <w:b/>
          <w:sz w:val="24"/>
          <w:szCs w:val="24"/>
        </w:rPr>
      </w:pPr>
      <w:r>
        <w:rPr>
          <w:sz w:val="32"/>
          <w:szCs w:val="32"/>
        </w:rPr>
        <w:tab/>
      </w:r>
      <w:r>
        <w:rPr>
          <w:sz w:val="24"/>
          <w:szCs w:val="24"/>
        </w:rPr>
        <w:t xml:space="preserve">Granting ________ leave to amend would assist in the furtherance of justice in that </w:t>
      </w:r>
      <w:r w:rsidRPr="00874D1C">
        <w:rPr>
          <w:b/>
          <w:sz w:val="24"/>
          <w:szCs w:val="24"/>
        </w:rPr>
        <w:t xml:space="preserve">LIST HERE THE REASONS SUCH AS THE AMENDMENT WILL HELP CLARIFY THE ISSUES IN THE CASE. </w:t>
      </w:r>
    </w:p>
    <w:p w:rsidR="0022515D" w:rsidRDefault="0022515D" w:rsidP="0022515D">
      <w:pPr>
        <w:numPr>
          <w:ilvl w:val="12"/>
          <w:numId w:val="0"/>
        </w:numPr>
        <w:overflowPunct/>
        <w:spacing w:line="480" w:lineRule="auto"/>
        <w:textAlignment w:val="auto"/>
        <w:rPr>
          <w:b/>
          <w:bCs/>
          <w:sz w:val="32"/>
          <w:szCs w:val="32"/>
        </w:rPr>
      </w:pPr>
      <w:r w:rsidRPr="000D7653">
        <w:rPr>
          <w:sz w:val="32"/>
          <w:szCs w:val="32"/>
        </w:rPr>
        <w:tab/>
      </w:r>
      <w:r w:rsidRPr="000D7653">
        <w:rPr>
          <w:b/>
          <w:bCs/>
          <w:sz w:val="32"/>
          <w:szCs w:val="32"/>
        </w:rPr>
        <w:t>Be sure to modify these paragraphs to suit your individual situation. Do NOT just</w:t>
      </w:r>
      <w:r w:rsidR="000D7653">
        <w:rPr>
          <w:b/>
          <w:bCs/>
          <w:sz w:val="32"/>
          <w:szCs w:val="32"/>
        </w:rPr>
        <w:t xml:space="preserve"> </w:t>
      </w:r>
      <w:r w:rsidRPr="000D7653">
        <w:rPr>
          <w:b/>
          <w:bCs/>
          <w:sz w:val="32"/>
          <w:szCs w:val="32"/>
        </w:rPr>
        <w:t>use the wording here unless it definitely applies to your particular situation.</w:t>
      </w:r>
    </w:p>
    <w:p w:rsidR="00874D1C" w:rsidRPr="00874D1C" w:rsidRDefault="00893D23" w:rsidP="00874D1C">
      <w:pPr>
        <w:numPr>
          <w:ilvl w:val="12"/>
          <w:numId w:val="0"/>
        </w:numPr>
        <w:overflowPunct/>
        <w:spacing w:line="480" w:lineRule="auto"/>
        <w:textAlignment w:val="auto"/>
        <w:rPr>
          <w:b/>
          <w:bCs/>
          <w:sz w:val="24"/>
          <w:szCs w:val="24"/>
        </w:rPr>
      </w:pPr>
      <w:r>
        <w:rPr>
          <w:b/>
          <w:bCs/>
          <w:sz w:val="24"/>
          <w:szCs w:val="24"/>
        </w:rPr>
        <w:tab/>
      </w:r>
      <w:r w:rsidR="00874D1C">
        <w:rPr>
          <w:b/>
          <w:bCs/>
          <w:sz w:val="24"/>
          <w:szCs w:val="24"/>
        </w:rPr>
        <w:t xml:space="preserve">B. </w:t>
      </w:r>
      <w:r w:rsidR="00874D1C">
        <w:rPr>
          <w:b/>
          <w:bCs/>
          <w:sz w:val="24"/>
          <w:szCs w:val="24"/>
        </w:rPr>
        <w:tab/>
        <w:t xml:space="preserve">THE ESTABLISHED POLICY OF THIS STATE FOR OVER 100 YEARS </w:t>
      </w:r>
      <w:r>
        <w:rPr>
          <w:b/>
          <w:bCs/>
          <w:sz w:val="24"/>
          <w:szCs w:val="24"/>
        </w:rPr>
        <w:tab/>
      </w:r>
      <w:r w:rsidR="00874D1C">
        <w:rPr>
          <w:b/>
          <w:bCs/>
          <w:sz w:val="24"/>
          <w:szCs w:val="24"/>
        </w:rPr>
        <w:t xml:space="preserve">THAT AMENDMENTS SHOULD BE LIBERALLY PERMITTED AT ANY STAGE </w:t>
      </w:r>
      <w:r>
        <w:rPr>
          <w:b/>
          <w:bCs/>
          <w:sz w:val="24"/>
          <w:szCs w:val="24"/>
        </w:rPr>
        <w:tab/>
      </w:r>
      <w:r w:rsidR="00874D1C">
        <w:rPr>
          <w:b/>
          <w:bCs/>
          <w:sz w:val="24"/>
          <w:szCs w:val="24"/>
        </w:rPr>
        <w:t>OF THE PROCEEDING</w:t>
      </w:r>
      <w:r w:rsidR="00874D1C">
        <w:rPr>
          <w:sz w:val="24"/>
          <w:szCs w:val="24"/>
        </w:rPr>
        <w:t xml:space="preserve"> </w:t>
      </w:r>
    </w:p>
    <w:p w:rsidR="00874D1C" w:rsidRDefault="00874D1C" w:rsidP="00874D1C">
      <w:pPr>
        <w:numPr>
          <w:ilvl w:val="12"/>
          <w:numId w:val="0"/>
        </w:numPr>
        <w:overflowPunct/>
        <w:spacing w:line="480" w:lineRule="auto"/>
        <w:textAlignment w:val="auto"/>
        <w:rPr>
          <w:sz w:val="24"/>
          <w:szCs w:val="24"/>
        </w:rPr>
      </w:pPr>
      <w:r>
        <w:rPr>
          <w:sz w:val="24"/>
          <w:szCs w:val="24"/>
        </w:rPr>
        <w:lastRenderedPageBreak/>
        <w:tab/>
        <w:t xml:space="preserve">Numerous decisions of the California Supreme Court and Courts of Appeal have stated that permitting amendments in the furtherance of justice is to be liberally permitted any stage of the proceeding. </w:t>
      </w:r>
    </w:p>
    <w:p w:rsidR="00874D1C" w:rsidRDefault="00874D1C" w:rsidP="00874D1C">
      <w:pPr>
        <w:numPr>
          <w:ilvl w:val="12"/>
          <w:numId w:val="0"/>
        </w:numPr>
        <w:overflowPunct/>
        <w:spacing w:line="480" w:lineRule="auto"/>
        <w:textAlignment w:val="auto"/>
        <w:rPr>
          <w:bCs/>
          <w:sz w:val="24"/>
          <w:szCs w:val="24"/>
        </w:rPr>
      </w:pPr>
      <w:r>
        <w:rPr>
          <w:sz w:val="24"/>
          <w:szCs w:val="24"/>
        </w:rPr>
        <w:tab/>
      </w:r>
      <w:r w:rsidRPr="00874D1C">
        <w:rPr>
          <w:bCs/>
          <w:sz w:val="24"/>
          <w:szCs w:val="24"/>
        </w:rPr>
        <w:t xml:space="preserve">“This statutory provision giving the courts the power to permit amendments in furtherance of justice has received a very liberal interpretation by the courts of this state.”  </w:t>
      </w:r>
      <w:r w:rsidRPr="00893D23">
        <w:rPr>
          <w:bCs/>
          <w:i/>
          <w:sz w:val="24"/>
          <w:szCs w:val="24"/>
        </w:rPr>
        <w:t xml:space="preserve">Klopstock v. Superior Ct. </w:t>
      </w:r>
      <w:r w:rsidRPr="00874D1C">
        <w:rPr>
          <w:bCs/>
          <w:sz w:val="24"/>
          <w:szCs w:val="24"/>
        </w:rPr>
        <w:t xml:space="preserve">(1941) 17 Cal.2d 13, 19; see also </w:t>
      </w:r>
      <w:r w:rsidRPr="00893D23">
        <w:rPr>
          <w:bCs/>
          <w:i/>
          <w:sz w:val="24"/>
          <w:szCs w:val="24"/>
        </w:rPr>
        <w:t>Nestle v. City of Santa Monica</w:t>
      </w:r>
      <w:r w:rsidRPr="00874D1C">
        <w:rPr>
          <w:bCs/>
          <w:sz w:val="24"/>
          <w:szCs w:val="24"/>
        </w:rPr>
        <w:t xml:space="preserve"> (1972) 6 Cal.3d 920, 939.  </w:t>
      </w:r>
    </w:p>
    <w:p w:rsidR="00874D1C" w:rsidRPr="00874D1C" w:rsidRDefault="00874D1C" w:rsidP="00874D1C">
      <w:pPr>
        <w:numPr>
          <w:ilvl w:val="12"/>
          <w:numId w:val="0"/>
        </w:numPr>
        <w:overflowPunct/>
        <w:spacing w:line="480" w:lineRule="auto"/>
        <w:textAlignment w:val="auto"/>
        <w:rPr>
          <w:bCs/>
          <w:sz w:val="24"/>
          <w:szCs w:val="24"/>
        </w:rPr>
      </w:pPr>
      <w:r>
        <w:rPr>
          <w:bCs/>
          <w:sz w:val="24"/>
          <w:szCs w:val="24"/>
        </w:rPr>
        <w:tab/>
      </w:r>
      <w:r w:rsidRPr="00874D1C">
        <w:rPr>
          <w:bCs/>
          <w:sz w:val="24"/>
          <w:szCs w:val="24"/>
        </w:rPr>
        <w:t xml:space="preserve">Courts apply a policy of great liberality in permitting amendments to the complaint at any stage of the proceedings up to and including trial. See </w:t>
      </w:r>
      <w:r w:rsidRPr="00893D23">
        <w:rPr>
          <w:bCs/>
          <w:i/>
          <w:sz w:val="24"/>
          <w:szCs w:val="24"/>
        </w:rPr>
        <w:t>Mesler v. Bragg Management Co.</w:t>
      </w:r>
      <w:r w:rsidRPr="00874D1C">
        <w:rPr>
          <w:bCs/>
          <w:sz w:val="24"/>
          <w:szCs w:val="24"/>
        </w:rPr>
        <w:t xml:space="preserve"> (1985) 39 Cal.3d 290, 296-97; </w:t>
      </w:r>
    </w:p>
    <w:p w:rsidR="00874D1C" w:rsidRDefault="00874D1C" w:rsidP="00874D1C">
      <w:pPr>
        <w:numPr>
          <w:ilvl w:val="12"/>
          <w:numId w:val="0"/>
        </w:numPr>
        <w:overflowPunct/>
        <w:spacing w:line="480" w:lineRule="auto"/>
        <w:textAlignment w:val="auto"/>
        <w:rPr>
          <w:bCs/>
          <w:sz w:val="24"/>
          <w:szCs w:val="24"/>
        </w:rPr>
      </w:pPr>
      <w:r>
        <w:rPr>
          <w:bCs/>
          <w:sz w:val="24"/>
          <w:szCs w:val="24"/>
        </w:rPr>
        <w:tab/>
        <w:t>In fact liberal amendment of pleadings has been the established policy of California since 19</w:t>
      </w:r>
      <w:r w:rsidR="00602FF2">
        <w:rPr>
          <w:bCs/>
          <w:sz w:val="24"/>
          <w:szCs w:val="24"/>
        </w:rPr>
        <w:t>0</w:t>
      </w:r>
      <w:r>
        <w:rPr>
          <w:bCs/>
          <w:sz w:val="24"/>
          <w:szCs w:val="24"/>
        </w:rPr>
        <w:t xml:space="preserve">1. </w:t>
      </w:r>
      <w:r>
        <w:rPr>
          <w:bCs/>
          <w:sz w:val="24"/>
          <w:szCs w:val="24"/>
        </w:rPr>
        <w:tab/>
      </w:r>
      <w:r w:rsidRPr="00874D1C">
        <w:rPr>
          <w:bCs/>
          <w:sz w:val="24"/>
          <w:szCs w:val="24"/>
        </w:rPr>
        <w:t xml:space="preserve">“That the trial courts are to liberally permit such amendments, at any stage of the proceeding, has been established policy of this state since 1901.” </w:t>
      </w:r>
      <w:r w:rsidRPr="00893D23">
        <w:rPr>
          <w:bCs/>
          <w:i/>
          <w:sz w:val="24"/>
          <w:szCs w:val="24"/>
        </w:rPr>
        <w:t>Hirsa v. Superior Ct.</w:t>
      </w:r>
      <w:r w:rsidRPr="00874D1C">
        <w:rPr>
          <w:bCs/>
          <w:sz w:val="24"/>
          <w:szCs w:val="24"/>
        </w:rPr>
        <w:t xml:space="preserve"> (1981) 118 Cal.App.3d 486, </w:t>
      </w:r>
      <w:r>
        <w:rPr>
          <w:bCs/>
          <w:sz w:val="24"/>
          <w:szCs w:val="24"/>
        </w:rPr>
        <w:t xml:space="preserve">488-89 </w:t>
      </w:r>
    </w:p>
    <w:p w:rsidR="00602FF2" w:rsidRPr="004B1FD0" w:rsidRDefault="00602FF2" w:rsidP="00602FF2">
      <w:pPr>
        <w:numPr>
          <w:ilvl w:val="12"/>
          <w:numId w:val="0"/>
        </w:numPr>
        <w:overflowPunct/>
        <w:spacing w:line="480" w:lineRule="auto"/>
        <w:ind w:firstLine="720"/>
        <w:textAlignment w:val="auto"/>
        <w:rPr>
          <w:sz w:val="32"/>
          <w:szCs w:val="32"/>
        </w:rPr>
      </w:pPr>
      <w:r w:rsidRPr="004B1FD0">
        <w:rPr>
          <w:b/>
          <w:bCs/>
          <w:sz w:val="32"/>
          <w:szCs w:val="32"/>
        </w:rPr>
        <w:t>Be sure to modify these paragraphs to suit your individual situation. Do NOT just</w:t>
      </w:r>
      <w:r>
        <w:rPr>
          <w:b/>
          <w:bCs/>
          <w:sz w:val="32"/>
          <w:szCs w:val="32"/>
        </w:rPr>
        <w:t xml:space="preserve"> </w:t>
      </w:r>
      <w:r w:rsidRPr="004B1FD0">
        <w:rPr>
          <w:b/>
          <w:bCs/>
          <w:sz w:val="32"/>
          <w:szCs w:val="32"/>
        </w:rPr>
        <w:t>use the wording here unless it definitely applies to your particular situation.</w:t>
      </w:r>
    </w:p>
    <w:p w:rsidR="00602FF2" w:rsidRDefault="00893D23" w:rsidP="00602FF2">
      <w:pPr>
        <w:numPr>
          <w:ilvl w:val="12"/>
          <w:numId w:val="0"/>
        </w:numPr>
        <w:overflowPunct/>
        <w:spacing w:line="480" w:lineRule="auto"/>
        <w:textAlignment w:val="auto"/>
        <w:rPr>
          <w:b/>
          <w:bCs/>
          <w:sz w:val="24"/>
          <w:szCs w:val="24"/>
        </w:rPr>
      </w:pPr>
      <w:r>
        <w:rPr>
          <w:b/>
          <w:bCs/>
          <w:sz w:val="24"/>
          <w:szCs w:val="24"/>
        </w:rPr>
        <w:tab/>
      </w:r>
      <w:r w:rsidR="00602FF2">
        <w:rPr>
          <w:b/>
          <w:bCs/>
          <w:sz w:val="24"/>
          <w:szCs w:val="24"/>
        </w:rPr>
        <w:t xml:space="preserve">C. </w:t>
      </w:r>
      <w:r w:rsidR="00602FF2">
        <w:rPr>
          <w:b/>
          <w:bCs/>
          <w:sz w:val="24"/>
          <w:szCs w:val="24"/>
        </w:rPr>
        <w:tab/>
        <w:t xml:space="preserve">THE POLICY FAVORING LEAVE TO AMEND IS SO STRONG THAT </w:t>
      </w:r>
      <w:r>
        <w:rPr>
          <w:b/>
          <w:bCs/>
          <w:sz w:val="24"/>
          <w:szCs w:val="24"/>
        </w:rPr>
        <w:tab/>
      </w:r>
      <w:r w:rsidR="00602FF2">
        <w:rPr>
          <w:b/>
          <w:bCs/>
          <w:sz w:val="24"/>
          <w:szCs w:val="24"/>
        </w:rPr>
        <w:t xml:space="preserve">AMENDMENT MUST BE PERMITTED UNLESS THE ADVERSE PARTY CAN </w:t>
      </w:r>
      <w:r>
        <w:rPr>
          <w:b/>
          <w:bCs/>
          <w:sz w:val="24"/>
          <w:szCs w:val="24"/>
        </w:rPr>
        <w:tab/>
      </w:r>
      <w:r w:rsidR="00602FF2">
        <w:rPr>
          <w:b/>
          <w:bCs/>
          <w:sz w:val="24"/>
          <w:szCs w:val="24"/>
        </w:rPr>
        <w:t>SHOW MEANINGFUL PREJUDICE</w:t>
      </w:r>
    </w:p>
    <w:p w:rsidR="00874D1C" w:rsidRDefault="00874D1C" w:rsidP="00874D1C">
      <w:pPr>
        <w:numPr>
          <w:ilvl w:val="12"/>
          <w:numId w:val="0"/>
        </w:numPr>
        <w:overflowPunct/>
        <w:spacing w:line="480" w:lineRule="auto"/>
        <w:textAlignment w:val="auto"/>
        <w:rPr>
          <w:bCs/>
          <w:sz w:val="24"/>
          <w:szCs w:val="24"/>
        </w:rPr>
      </w:pPr>
      <w:r>
        <w:rPr>
          <w:bCs/>
          <w:sz w:val="24"/>
          <w:szCs w:val="24"/>
        </w:rPr>
        <w:tab/>
      </w:r>
      <w:r w:rsidR="00602FF2">
        <w:rPr>
          <w:bCs/>
          <w:sz w:val="24"/>
          <w:szCs w:val="24"/>
        </w:rPr>
        <w:t>T</w:t>
      </w:r>
      <w:r>
        <w:rPr>
          <w:bCs/>
          <w:sz w:val="24"/>
          <w:szCs w:val="24"/>
        </w:rPr>
        <w:t>he policy favoring leave to amend is so strong that amendment must be permitted unless the adverse party can show meaningful prejudice.</w:t>
      </w:r>
      <w:r>
        <w:rPr>
          <w:bCs/>
          <w:sz w:val="24"/>
          <w:szCs w:val="24"/>
        </w:rPr>
        <w:tab/>
      </w:r>
    </w:p>
    <w:p w:rsidR="00874D1C" w:rsidRPr="00874D1C" w:rsidRDefault="00874D1C" w:rsidP="00874D1C">
      <w:pPr>
        <w:numPr>
          <w:ilvl w:val="12"/>
          <w:numId w:val="0"/>
        </w:numPr>
        <w:overflowPunct/>
        <w:spacing w:line="480" w:lineRule="auto"/>
        <w:textAlignment w:val="auto"/>
        <w:rPr>
          <w:bCs/>
          <w:sz w:val="24"/>
          <w:szCs w:val="24"/>
        </w:rPr>
      </w:pPr>
      <w:r>
        <w:rPr>
          <w:bCs/>
          <w:sz w:val="24"/>
          <w:szCs w:val="24"/>
        </w:rPr>
        <w:lastRenderedPageBreak/>
        <w:tab/>
      </w:r>
      <w:r w:rsidRPr="00874D1C">
        <w:rPr>
          <w:bCs/>
          <w:sz w:val="24"/>
          <w:szCs w:val="24"/>
        </w:rPr>
        <w:t xml:space="preserve">The policy favoring leave to amend is so strong that it is an abuse of discretion to deny an amendment unless the adverse party can show meaningful prejudice, such as the running of the statute of limitations, trial delay, the loss of critical evidence, or added preparation costs. </w:t>
      </w:r>
      <w:r w:rsidRPr="00893D23">
        <w:rPr>
          <w:bCs/>
          <w:i/>
          <w:sz w:val="24"/>
          <w:szCs w:val="24"/>
        </w:rPr>
        <w:t>Atkinson v. Elk Corp.</w:t>
      </w:r>
      <w:r w:rsidRPr="00874D1C">
        <w:rPr>
          <w:bCs/>
          <w:sz w:val="24"/>
          <w:szCs w:val="24"/>
        </w:rPr>
        <w:t xml:space="preserve"> (2003) 109 Cal.App.4th 739, 761; </w:t>
      </w:r>
      <w:r>
        <w:rPr>
          <w:bCs/>
          <w:sz w:val="24"/>
          <w:szCs w:val="24"/>
        </w:rPr>
        <w:t xml:space="preserve">see also </w:t>
      </w:r>
      <w:r w:rsidRPr="00893D23">
        <w:rPr>
          <w:bCs/>
          <w:i/>
          <w:sz w:val="24"/>
          <w:szCs w:val="24"/>
        </w:rPr>
        <w:t>Solit v. Taokai Bank, Ltd.</w:t>
      </w:r>
      <w:r w:rsidRPr="00874D1C">
        <w:rPr>
          <w:bCs/>
          <w:sz w:val="24"/>
          <w:szCs w:val="24"/>
        </w:rPr>
        <w:t xml:space="preserve"> (1999) 68 Cal.App.4th 1435, 1448. </w:t>
      </w:r>
    </w:p>
    <w:p w:rsidR="00874D1C" w:rsidRPr="00874D1C" w:rsidRDefault="00874D1C" w:rsidP="00874D1C">
      <w:pPr>
        <w:numPr>
          <w:ilvl w:val="12"/>
          <w:numId w:val="0"/>
        </w:numPr>
        <w:overflowPunct/>
        <w:spacing w:line="480" w:lineRule="auto"/>
        <w:textAlignment w:val="auto"/>
        <w:rPr>
          <w:bCs/>
          <w:sz w:val="24"/>
          <w:szCs w:val="24"/>
        </w:rPr>
      </w:pPr>
      <w:r>
        <w:rPr>
          <w:bCs/>
          <w:sz w:val="24"/>
          <w:szCs w:val="24"/>
        </w:rPr>
        <w:tab/>
        <w:t>Unless a showing of prejudice is made by the adverse party even delay alone i</w:t>
      </w:r>
      <w:r w:rsidR="004B406B">
        <w:rPr>
          <w:bCs/>
          <w:sz w:val="24"/>
          <w:szCs w:val="24"/>
        </w:rPr>
        <w:t>s</w:t>
      </w:r>
      <w:r>
        <w:rPr>
          <w:bCs/>
          <w:sz w:val="24"/>
          <w:szCs w:val="24"/>
        </w:rPr>
        <w:t xml:space="preserve"> not a sufficient reason for denying leave to amend. </w:t>
      </w:r>
    </w:p>
    <w:p w:rsidR="00874D1C" w:rsidRDefault="00874D1C" w:rsidP="00874D1C">
      <w:pPr>
        <w:numPr>
          <w:ilvl w:val="12"/>
          <w:numId w:val="0"/>
        </w:numPr>
        <w:overflowPunct/>
        <w:spacing w:line="480" w:lineRule="auto"/>
        <w:textAlignment w:val="auto"/>
        <w:rPr>
          <w:bCs/>
          <w:sz w:val="24"/>
          <w:szCs w:val="24"/>
        </w:rPr>
      </w:pPr>
      <w:r>
        <w:rPr>
          <w:bCs/>
          <w:sz w:val="24"/>
          <w:szCs w:val="24"/>
        </w:rPr>
        <w:tab/>
      </w:r>
      <w:r w:rsidRPr="00874D1C">
        <w:rPr>
          <w:bCs/>
          <w:sz w:val="24"/>
          <w:szCs w:val="24"/>
        </w:rPr>
        <w:t xml:space="preserve">Absent a showing of such prejudice, delay alone is not grounds for denial of a motion to amend. See </w:t>
      </w:r>
      <w:r w:rsidRPr="00893D23">
        <w:rPr>
          <w:bCs/>
          <w:i/>
          <w:sz w:val="24"/>
          <w:szCs w:val="24"/>
        </w:rPr>
        <w:t>Kittredge Sports Co. v. Superior Ct.</w:t>
      </w:r>
      <w:r w:rsidRPr="00874D1C">
        <w:rPr>
          <w:bCs/>
          <w:sz w:val="24"/>
          <w:szCs w:val="24"/>
        </w:rPr>
        <w:t xml:space="preserve"> (1989) 213 Cal.App.3d 1045, 1048; </w:t>
      </w:r>
      <w:r>
        <w:rPr>
          <w:bCs/>
          <w:sz w:val="24"/>
          <w:szCs w:val="24"/>
        </w:rPr>
        <w:t xml:space="preserve">see also </w:t>
      </w:r>
      <w:r w:rsidRPr="00893D23">
        <w:rPr>
          <w:bCs/>
          <w:i/>
          <w:sz w:val="24"/>
          <w:szCs w:val="24"/>
        </w:rPr>
        <w:t xml:space="preserve">Higgins v. Del Faro </w:t>
      </w:r>
      <w:r w:rsidRPr="00874D1C">
        <w:rPr>
          <w:bCs/>
          <w:sz w:val="24"/>
          <w:szCs w:val="24"/>
        </w:rPr>
        <w:t>(1981) 123 Cal.App.3d 558, 563-65.</w:t>
      </w:r>
    </w:p>
    <w:p w:rsidR="00602FF2" w:rsidRPr="004B406B" w:rsidRDefault="00602FF2" w:rsidP="00874D1C">
      <w:pPr>
        <w:numPr>
          <w:ilvl w:val="12"/>
          <w:numId w:val="0"/>
        </w:numPr>
        <w:overflowPunct/>
        <w:spacing w:line="480" w:lineRule="auto"/>
        <w:textAlignment w:val="auto"/>
        <w:rPr>
          <w:b/>
          <w:bCs/>
          <w:sz w:val="24"/>
          <w:szCs w:val="24"/>
        </w:rPr>
      </w:pPr>
      <w:r>
        <w:rPr>
          <w:bCs/>
          <w:sz w:val="24"/>
          <w:szCs w:val="24"/>
        </w:rPr>
        <w:tab/>
        <w:t xml:space="preserve">____________ will not suffer any meaningful prejudice in that </w:t>
      </w:r>
      <w:r w:rsidRPr="004B406B">
        <w:rPr>
          <w:b/>
          <w:bCs/>
          <w:sz w:val="24"/>
          <w:szCs w:val="24"/>
        </w:rPr>
        <w:t>LIST HERE THE REA</w:t>
      </w:r>
      <w:r w:rsidR="004B406B" w:rsidRPr="004B406B">
        <w:rPr>
          <w:b/>
          <w:bCs/>
          <w:sz w:val="24"/>
          <w:szCs w:val="24"/>
        </w:rPr>
        <w:t>S</w:t>
      </w:r>
      <w:r w:rsidRPr="004B406B">
        <w:rPr>
          <w:b/>
          <w:bCs/>
          <w:sz w:val="24"/>
          <w:szCs w:val="24"/>
        </w:rPr>
        <w:t xml:space="preserve">ONS WHY THE OPPOSING PARTY WILL NOT SUFFER ANY MEANINGFUL PREJUDICE. </w:t>
      </w:r>
    </w:p>
    <w:p w:rsidR="00602FF2" w:rsidRPr="004B1FD0" w:rsidRDefault="00602FF2" w:rsidP="00602FF2">
      <w:pPr>
        <w:numPr>
          <w:ilvl w:val="12"/>
          <w:numId w:val="0"/>
        </w:numPr>
        <w:overflowPunct/>
        <w:spacing w:line="480" w:lineRule="auto"/>
        <w:ind w:firstLine="720"/>
        <w:textAlignment w:val="auto"/>
        <w:rPr>
          <w:sz w:val="32"/>
          <w:szCs w:val="32"/>
        </w:rPr>
      </w:pPr>
      <w:r w:rsidRPr="004B1FD0">
        <w:rPr>
          <w:b/>
          <w:bCs/>
          <w:sz w:val="32"/>
          <w:szCs w:val="32"/>
        </w:rPr>
        <w:t>Be sure to modify these paragraphs to suit your individual situation. Do NOT just</w:t>
      </w:r>
      <w:r>
        <w:rPr>
          <w:b/>
          <w:bCs/>
          <w:sz w:val="32"/>
          <w:szCs w:val="32"/>
        </w:rPr>
        <w:t xml:space="preserve"> </w:t>
      </w:r>
      <w:r w:rsidRPr="004B1FD0">
        <w:rPr>
          <w:b/>
          <w:bCs/>
          <w:sz w:val="32"/>
          <w:szCs w:val="32"/>
        </w:rPr>
        <w:t>use the wording here unless it definitely applies to your particular situation.</w:t>
      </w:r>
    </w:p>
    <w:p w:rsidR="0022515D" w:rsidRPr="0022515D" w:rsidRDefault="0022515D" w:rsidP="00602FF2">
      <w:pPr>
        <w:numPr>
          <w:ilvl w:val="12"/>
          <w:numId w:val="0"/>
        </w:numPr>
        <w:overflowPunct/>
        <w:spacing w:line="480" w:lineRule="auto"/>
        <w:jc w:val="center"/>
        <w:textAlignment w:val="auto"/>
        <w:rPr>
          <w:sz w:val="24"/>
          <w:szCs w:val="24"/>
        </w:rPr>
      </w:pPr>
      <w:r w:rsidRPr="0022515D">
        <w:rPr>
          <w:b/>
          <w:bCs/>
          <w:sz w:val="24"/>
          <w:szCs w:val="24"/>
        </w:rPr>
        <w:t>I</w:t>
      </w:r>
      <w:r w:rsidR="008C1064">
        <w:rPr>
          <w:b/>
          <w:bCs/>
          <w:sz w:val="24"/>
          <w:szCs w:val="24"/>
        </w:rPr>
        <w:t>II.</w:t>
      </w:r>
    </w:p>
    <w:p w:rsidR="0022515D" w:rsidRPr="0022515D" w:rsidRDefault="0022515D" w:rsidP="0022515D">
      <w:pPr>
        <w:numPr>
          <w:ilvl w:val="12"/>
          <w:numId w:val="0"/>
        </w:numPr>
        <w:overflowPunct/>
        <w:spacing w:line="480" w:lineRule="auto"/>
        <w:jc w:val="center"/>
        <w:textAlignment w:val="auto"/>
        <w:rPr>
          <w:sz w:val="24"/>
          <w:szCs w:val="24"/>
        </w:rPr>
      </w:pPr>
      <w:r w:rsidRPr="0022515D">
        <w:rPr>
          <w:b/>
          <w:bCs/>
          <w:sz w:val="24"/>
          <w:szCs w:val="24"/>
        </w:rPr>
        <w:t>CONCLUSION</w:t>
      </w:r>
    </w:p>
    <w:p w:rsidR="0022515D" w:rsidRDefault="0022515D" w:rsidP="0022515D">
      <w:pPr>
        <w:numPr>
          <w:ilvl w:val="12"/>
          <w:numId w:val="0"/>
        </w:numPr>
        <w:overflowPunct/>
        <w:spacing w:line="480" w:lineRule="auto"/>
        <w:textAlignment w:val="auto"/>
        <w:rPr>
          <w:sz w:val="24"/>
          <w:szCs w:val="24"/>
        </w:rPr>
      </w:pPr>
      <w:r w:rsidRPr="0022515D">
        <w:rPr>
          <w:sz w:val="24"/>
          <w:szCs w:val="24"/>
        </w:rPr>
        <w:tab/>
        <w:t xml:space="preserve">Based on the foregoing facts, arguments, and points of law, the Court is urged </w:t>
      </w:r>
      <w:r w:rsidR="005C5F68">
        <w:rPr>
          <w:sz w:val="24"/>
          <w:szCs w:val="24"/>
        </w:rPr>
        <w:t xml:space="preserve">grant </w:t>
      </w:r>
      <w:r w:rsidR="00602FF2">
        <w:rPr>
          <w:sz w:val="24"/>
          <w:szCs w:val="24"/>
        </w:rPr>
        <w:t>this motion and allow ____________ leave to amend their _________________________________.</w:t>
      </w:r>
    </w:p>
    <w:p w:rsidR="00602FF2" w:rsidRPr="0022515D" w:rsidRDefault="00602FF2" w:rsidP="0022515D">
      <w:pPr>
        <w:numPr>
          <w:ilvl w:val="12"/>
          <w:numId w:val="0"/>
        </w:numPr>
        <w:overflowPunct/>
        <w:spacing w:line="480" w:lineRule="auto"/>
        <w:textAlignment w:val="auto"/>
        <w:rPr>
          <w:sz w:val="24"/>
          <w:szCs w:val="24"/>
        </w:rPr>
      </w:pPr>
    </w:p>
    <w:p w:rsidR="00602FF2" w:rsidRPr="00893D23" w:rsidRDefault="00602FF2" w:rsidP="00602FF2">
      <w:pPr>
        <w:tabs>
          <w:tab w:val="left" w:pos="720"/>
          <w:tab w:val="left" w:pos="1440"/>
          <w:tab w:val="left" w:pos="2160"/>
          <w:tab w:val="left" w:pos="2880"/>
          <w:tab w:val="left" w:pos="3600"/>
        </w:tabs>
        <w:overflowPunct/>
        <w:ind w:left="4140" w:hanging="4140"/>
        <w:textAlignment w:val="auto"/>
        <w:rPr>
          <w:sz w:val="24"/>
          <w:szCs w:val="24"/>
        </w:rPr>
      </w:pPr>
      <w:r w:rsidRPr="0022515D">
        <w:rPr>
          <w:sz w:val="24"/>
          <w:szCs w:val="24"/>
        </w:rPr>
        <w:t>DATED: ___________</w:t>
      </w:r>
      <w:r>
        <w:rPr>
          <w:sz w:val="24"/>
          <w:szCs w:val="24"/>
        </w:rPr>
        <w:tab/>
      </w:r>
      <w:r w:rsidRPr="00893D23">
        <w:rPr>
          <w:bCs/>
          <w:smallCaps/>
          <w:sz w:val="24"/>
          <w:szCs w:val="24"/>
        </w:rPr>
        <w:t>_________________________________________________________</w:t>
      </w:r>
    </w:p>
    <w:p w:rsidR="00602FF2" w:rsidRPr="0022515D" w:rsidRDefault="00602FF2" w:rsidP="00602FF2">
      <w:pPr>
        <w:overflowPunct/>
        <w:textAlignment w:val="auto"/>
        <w:rPr>
          <w:sz w:val="24"/>
          <w:szCs w:val="24"/>
        </w:rPr>
      </w:pPr>
      <w:r>
        <w:rPr>
          <w:sz w:val="24"/>
          <w:szCs w:val="24"/>
        </w:rPr>
        <w:tab/>
      </w:r>
      <w:r>
        <w:rPr>
          <w:sz w:val="24"/>
          <w:szCs w:val="24"/>
        </w:rPr>
        <w:tab/>
      </w:r>
      <w:r>
        <w:rPr>
          <w:sz w:val="24"/>
          <w:szCs w:val="24"/>
        </w:rPr>
        <w:tab/>
      </w:r>
      <w:r>
        <w:rPr>
          <w:sz w:val="24"/>
          <w:szCs w:val="24"/>
        </w:rPr>
        <w:tab/>
        <w:t>Any Attorney or Party</w:t>
      </w:r>
    </w:p>
    <w:p w:rsidR="005C5F68" w:rsidRDefault="00A06BD2" w:rsidP="00A06BD2">
      <w:pPr>
        <w:numPr>
          <w:ilvl w:val="12"/>
          <w:numId w:val="0"/>
        </w:numPr>
        <w:overflowPunct/>
        <w:spacing w:line="480" w:lineRule="auto"/>
        <w:textAlignment w:val="auto"/>
        <w:rPr>
          <w:sz w:val="24"/>
          <w:szCs w:val="24"/>
        </w:rPr>
      </w:pPr>
      <w:r w:rsidRPr="00A06BD2">
        <w:rPr>
          <w:sz w:val="24"/>
          <w:szCs w:val="24"/>
        </w:rPr>
        <w:lastRenderedPageBreak/>
        <w:tab/>
      </w: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02FF2" w:rsidRDefault="00602FF2" w:rsidP="00A06BD2">
      <w:pPr>
        <w:numPr>
          <w:ilvl w:val="12"/>
          <w:numId w:val="0"/>
        </w:numPr>
        <w:overflowPunct/>
        <w:spacing w:line="480" w:lineRule="auto"/>
        <w:textAlignment w:val="auto"/>
        <w:rPr>
          <w:sz w:val="24"/>
          <w:szCs w:val="24"/>
        </w:rPr>
      </w:pPr>
    </w:p>
    <w:p w:rsidR="006C2927" w:rsidRPr="006C2927" w:rsidRDefault="006C2927" w:rsidP="005C5F68">
      <w:pPr>
        <w:numPr>
          <w:ilvl w:val="12"/>
          <w:numId w:val="0"/>
        </w:numPr>
        <w:overflowPunct/>
        <w:spacing w:line="480" w:lineRule="auto"/>
        <w:jc w:val="center"/>
        <w:textAlignment w:val="auto"/>
        <w:rPr>
          <w:sz w:val="24"/>
          <w:szCs w:val="24"/>
        </w:rPr>
      </w:pPr>
      <w:r w:rsidRPr="006C2927">
        <w:rPr>
          <w:b/>
          <w:bCs/>
          <w:sz w:val="24"/>
          <w:szCs w:val="24"/>
        </w:rPr>
        <w:t>DECLARATION OF _________________________</w:t>
      </w:r>
    </w:p>
    <w:p w:rsidR="006C2927" w:rsidRPr="006C2927" w:rsidRDefault="006C2927" w:rsidP="006C2927">
      <w:pPr>
        <w:numPr>
          <w:ilvl w:val="12"/>
          <w:numId w:val="0"/>
        </w:numPr>
        <w:overflowPunct/>
        <w:spacing w:line="480" w:lineRule="auto"/>
        <w:textAlignment w:val="auto"/>
        <w:rPr>
          <w:sz w:val="24"/>
          <w:szCs w:val="24"/>
        </w:rPr>
      </w:pPr>
      <w:r w:rsidRPr="006C2927">
        <w:rPr>
          <w:sz w:val="24"/>
          <w:szCs w:val="24"/>
        </w:rPr>
        <w:tab/>
        <w:t>I, ____________________, declare as follows:</w:t>
      </w:r>
    </w:p>
    <w:p w:rsidR="00F80153" w:rsidRDefault="006C2927" w:rsidP="00F80153">
      <w:pPr>
        <w:numPr>
          <w:ilvl w:val="12"/>
          <w:numId w:val="0"/>
        </w:numPr>
        <w:overflowPunct/>
        <w:spacing w:line="480" w:lineRule="auto"/>
        <w:textAlignment w:val="auto"/>
        <w:rPr>
          <w:sz w:val="24"/>
          <w:szCs w:val="24"/>
        </w:rPr>
      </w:pPr>
      <w:r w:rsidRPr="006C2927">
        <w:rPr>
          <w:sz w:val="24"/>
          <w:szCs w:val="24"/>
        </w:rPr>
        <w:tab/>
        <w:t xml:space="preserve">1. </w:t>
      </w:r>
      <w:r w:rsidRPr="006C2927">
        <w:rPr>
          <w:sz w:val="24"/>
          <w:szCs w:val="24"/>
        </w:rPr>
        <w:tab/>
        <w:t xml:space="preserve">I am </w:t>
      </w:r>
      <w:r w:rsidR="00602FF2">
        <w:rPr>
          <w:sz w:val="24"/>
          <w:szCs w:val="24"/>
        </w:rPr>
        <w:t xml:space="preserve">___________________________ in this action. </w:t>
      </w:r>
      <w:r w:rsidRPr="006C2927">
        <w:rPr>
          <w:sz w:val="24"/>
          <w:szCs w:val="24"/>
        </w:rPr>
        <w:t>I am over the age of 18 years and have personal</w:t>
      </w:r>
      <w:r w:rsidR="00602FF2">
        <w:rPr>
          <w:sz w:val="24"/>
          <w:szCs w:val="24"/>
        </w:rPr>
        <w:t xml:space="preserve"> </w:t>
      </w:r>
      <w:r w:rsidRPr="006C2927">
        <w:rPr>
          <w:sz w:val="24"/>
          <w:szCs w:val="24"/>
        </w:rPr>
        <w:t>knowledge of the facts contained in this declaration, and if called as a witness, could and would testify competently to the following.</w:t>
      </w:r>
    </w:p>
    <w:p w:rsidR="00602FF2" w:rsidRDefault="006C2927" w:rsidP="00602FF2">
      <w:pPr>
        <w:overflowPunct/>
        <w:spacing w:line="480" w:lineRule="auto"/>
        <w:textAlignment w:val="auto"/>
        <w:rPr>
          <w:sz w:val="24"/>
          <w:szCs w:val="24"/>
        </w:rPr>
      </w:pPr>
      <w:r w:rsidRPr="006C2927">
        <w:rPr>
          <w:sz w:val="24"/>
          <w:szCs w:val="24"/>
        </w:rPr>
        <w:tab/>
        <w:t xml:space="preserve">2. </w:t>
      </w:r>
      <w:r w:rsidRPr="006C2927">
        <w:rPr>
          <w:sz w:val="24"/>
          <w:szCs w:val="24"/>
        </w:rPr>
        <w:tab/>
      </w:r>
      <w:r w:rsidR="005C5F68">
        <w:rPr>
          <w:rFonts w:cs="Courier New"/>
          <w:sz w:val="24"/>
          <w:szCs w:val="24"/>
          <w:lang w:val="en-CA"/>
        </w:rPr>
        <w:fldChar w:fldCharType="begin"/>
      </w:r>
      <w:r w:rsidR="005C5F68">
        <w:rPr>
          <w:rFonts w:cs="Courier New"/>
          <w:sz w:val="24"/>
          <w:szCs w:val="24"/>
          <w:lang w:val="en-CA"/>
        </w:rPr>
        <w:instrText xml:space="preserve"> SEQ CHAPTER \h \r 1</w:instrText>
      </w:r>
      <w:r w:rsidR="005C5F68">
        <w:rPr>
          <w:rFonts w:cs="Courier New"/>
          <w:sz w:val="24"/>
          <w:szCs w:val="24"/>
          <w:lang w:val="en-CA"/>
        </w:rPr>
        <w:fldChar w:fldCharType="end"/>
      </w:r>
      <w:r w:rsidR="005C5F68">
        <w:rPr>
          <w:sz w:val="24"/>
          <w:szCs w:val="24"/>
        </w:rPr>
        <w:t>I make this dec</w:t>
      </w:r>
      <w:r w:rsidR="00F80153">
        <w:rPr>
          <w:sz w:val="24"/>
          <w:szCs w:val="24"/>
        </w:rPr>
        <w:t xml:space="preserve">laration in support of </w:t>
      </w:r>
      <w:r w:rsidR="00602FF2">
        <w:rPr>
          <w:sz w:val="24"/>
          <w:szCs w:val="24"/>
        </w:rPr>
        <w:t xml:space="preserve">the motion for leave to file an amended </w:t>
      </w:r>
      <w:r w:rsidR="00602FF2" w:rsidRPr="0007484E">
        <w:rPr>
          <w:b/>
          <w:sz w:val="24"/>
          <w:szCs w:val="24"/>
        </w:rPr>
        <w:t>LIST HERE WHETHER ANSWER, COMPLAINT, CROSS-COMPLAINT, ETC. IS TO BE AMENDED</w:t>
      </w:r>
      <w:r w:rsidR="00602FF2">
        <w:rPr>
          <w:sz w:val="24"/>
          <w:szCs w:val="24"/>
        </w:rPr>
        <w:t xml:space="preserve"> in this action. A true and correct copy of said proposed amended pleading is attached hereto as Exhibit “1” and incorporated herein by reference. </w:t>
      </w:r>
    </w:p>
    <w:p w:rsidR="00602FF2" w:rsidRDefault="00602FF2" w:rsidP="00602FF2">
      <w:pPr>
        <w:numPr>
          <w:ilvl w:val="12"/>
          <w:numId w:val="0"/>
        </w:numPr>
        <w:overflowPunct/>
        <w:spacing w:line="480" w:lineRule="auto"/>
        <w:textAlignment w:val="auto"/>
        <w:rPr>
          <w:sz w:val="24"/>
          <w:szCs w:val="24"/>
        </w:rPr>
      </w:pPr>
      <w:r>
        <w:rPr>
          <w:sz w:val="24"/>
          <w:szCs w:val="24"/>
        </w:rPr>
        <w:tab/>
        <w:t>3</w:t>
      </w:r>
      <w:r>
        <w:rPr>
          <w:sz w:val="24"/>
          <w:szCs w:val="24"/>
        </w:rPr>
        <w:tab/>
        <w:t xml:space="preserve">________ has complied with </w:t>
      </w:r>
      <w:r w:rsidRPr="00893D23">
        <w:rPr>
          <w:i/>
          <w:sz w:val="24"/>
          <w:szCs w:val="24"/>
        </w:rPr>
        <w:t>California Rule of Court</w:t>
      </w:r>
      <w:r>
        <w:rPr>
          <w:sz w:val="24"/>
          <w:szCs w:val="24"/>
        </w:rPr>
        <w:t xml:space="preserve"> 3.1324(a)1-3 in that</w:t>
      </w:r>
      <w:r w:rsidRPr="005B284D">
        <w:rPr>
          <w:sz w:val="24"/>
          <w:szCs w:val="24"/>
        </w:rPr>
        <w:tab/>
      </w:r>
    </w:p>
    <w:p w:rsidR="00602FF2" w:rsidRPr="005B284D" w:rsidRDefault="00602FF2" w:rsidP="00602FF2">
      <w:pPr>
        <w:numPr>
          <w:ilvl w:val="12"/>
          <w:numId w:val="0"/>
        </w:numPr>
        <w:overflowPunct/>
        <w:spacing w:line="480" w:lineRule="auto"/>
        <w:textAlignment w:val="auto"/>
        <w:rPr>
          <w:b/>
          <w:sz w:val="24"/>
          <w:szCs w:val="24"/>
        </w:rPr>
      </w:pPr>
      <w:r>
        <w:rPr>
          <w:b/>
          <w:sz w:val="24"/>
          <w:szCs w:val="24"/>
        </w:rPr>
        <w:t xml:space="preserve">A. </w:t>
      </w:r>
      <w:r>
        <w:rPr>
          <w:b/>
          <w:sz w:val="24"/>
          <w:szCs w:val="24"/>
        </w:rPr>
        <w:tab/>
      </w:r>
      <w:r w:rsidRPr="005B284D">
        <w:rPr>
          <w:b/>
          <w:sz w:val="24"/>
          <w:szCs w:val="24"/>
        </w:rPr>
        <w:t>The following allegations in the original __________________ are to be deleted;</w:t>
      </w:r>
    </w:p>
    <w:p w:rsidR="00602FF2" w:rsidRDefault="00602FF2" w:rsidP="00602FF2">
      <w:pPr>
        <w:numPr>
          <w:ilvl w:val="12"/>
          <w:numId w:val="0"/>
        </w:numPr>
        <w:overflowPunct/>
        <w:spacing w:line="480" w:lineRule="auto"/>
        <w:textAlignment w:val="auto"/>
        <w:rPr>
          <w:b/>
          <w:sz w:val="24"/>
          <w:szCs w:val="24"/>
        </w:rPr>
      </w:pPr>
      <w:r w:rsidRPr="005B284D">
        <w:rPr>
          <w:b/>
          <w:sz w:val="24"/>
          <w:szCs w:val="24"/>
        </w:rPr>
        <w:tab/>
      </w:r>
      <w:r>
        <w:rPr>
          <w:b/>
          <w:sz w:val="24"/>
          <w:szCs w:val="24"/>
        </w:rPr>
        <w:t>1</w:t>
      </w:r>
      <w:r w:rsidRPr="005B284D">
        <w:rPr>
          <w:b/>
          <w:sz w:val="24"/>
          <w:szCs w:val="24"/>
        </w:rPr>
        <w:t xml:space="preserve">. </w:t>
      </w:r>
      <w:r w:rsidRPr="005B284D">
        <w:rPr>
          <w:b/>
          <w:sz w:val="24"/>
          <w:szCs w:val="24"/>
        </w:rPr>
        <w:tab/>
        <w:t>LIST HERE ALL ALLEGATIONS IN THE ORIGINAL PLEADING THAT WILL BE DELETED, LIST BY PAGE, PARAGRAPH AND LINE NUMBER</w:t>
      </w:r>
      <w:r>
        <w:rPr>
          <w:b/>
          <w:sz w:val="24"/>
          <w:szCs w:val="24"/>
        </w:rPr>
        <w:t xml:space="preserve">, FOR EXAMPLE PAGE 3, PARAGRAPH 7, LINE NUMBERS 3-6. </w:t>
      </w:r>
      <w:r w:rsidRPr="005B284D">
        <w:rPr>
          <w:b/>
          <w:sz w:val="24"/>
          <w:szCs w:val="24"/>
        </w:rPr>
        <w:t xml:space="preserve">IF THERE ARE NO DELETIONS THEN </w:t>
      </w:r>
      <w:r>
        <w:rPr>
          <w:b/>
          <w:sz w:val="24"/>
          <w:szCs w:val="24"/>
        </w:rPr>
        <w:t xml:space="preserve">REMOVE THIS SECTION. </w:t>
      </w:r>
    </w:p>
    <w:p w:rsidR="00602FF2" w:rsidRPr="005B284D" w:rsidRDefault="00602FF2" w:rsidP="00602FF2">
      <w:pPr>
        <w:numPr>
          <w:ilvl w:val="12"/>
          <w:numId w:val="0"/>
        </w:numPr>
        <w:overflowPunct/>
        <w:spacing w:line="480" w:lineRule="auto"/>
        <w:textAlignment w:val="auto"/>
        <w:rPr>
          <w:b/>
          <w:sz w:val="24"/>
          <w:szCs w:val="24"/>
        </w:rPr>
      </w:pPr>
      <w:r>
        <w:rPr>
          <w:b/>
          <w:sz w:val="24"/>
          <w:szCs w:val="24"/>
        </w:rPr>
        <w:t>B.</w:t>
      </w:r>
      <w:r>
        <w:rPr>
          <w:b/>
          <w:sz w:val="24"/>
          <w:szCs w:val="24"/>
        </w:rPr>
        <w:tab/>
        <w:t>The following allegations are proposed to be added:</w:t>
      </w:r>
    </w:p>
    <w:p w:rsidR="00602FF2" w:rsidRDefault="00602FF2" w:rsidP="00602FF2">
      <w:pPr>
        <w:numPr>
          <w:ilvl w:val="12"/>
          <w:numId w:val="0"/>
        </w:numPr>
        <w:overflowPunct/>
        <w:spacing w:line="480" w:lineRule="auto"/>
        <w:textAlignment w:val="auto"/>
        <w:rPr>
          <w:b/>
          <w:sz w:val="24"/>
          <w:szCs w:val="24"/>
        </w:rPr>
      </w:pPr>
      <w:r>
        <w:rPr>
          <w:sz w:val="24"/>
          <w:szCs w:val="24"/>
        </w:rPr>
        <w:tab/>
      </w:r>
      <w:r w:rsidRPr="00602FF2">
        <w:rPr>
          <w:b/>
          <w:sz w:val="24"/>
          <w:szCs w:val="24"/>
        </w:rPr>
        <w:t>1.</w:t>
      </w:r>
      <w:r w:rsidRPr="005B284D">
        <w:rPr>
          <w:b/>
          <w:sz w:val="24"/>
          <w:szCs w:val="24"/>
        </w:rPr>
        <w:t xml:space="preserve">  </w:t>
      </w:r>
      <w:r w:rsidRPr="005B284D">
        <w:rPr>
          <w:b/>
          <w:sz w:val="24"/>
          <w:szCs w:val="24"/>
        </w:rPr>
        <w:tab/>
        <w:t xml:space="preserve">LIST HERE ALL ALLEGATIONS </w:t>
      </w:r>
      <w:r w:rsidRPr="000D7653">
        <w:rPr>
          <w:b/>
          <w:sz w:val="24"/>
          <w:szCs w:val="24"/>
        </w:rPr>
        <w:t>THAT YOU ARE PROPOSING TO</w:t>
      </w:r>
      <w:r>
        <w:rPr>
          <w:b/>
          <w:sz w:val="24"/>
          <w:szCs w:val="24"/>
        </w:rPr>
        <w:t xml:space="preserve"> </w:t>
      </w:r>
      <w:r w:rsidRPr="000D7653">
        <w:rPr>
          <w:b/>
          <w:sz w:val="24"/>
          <w:szCs w:val="24"/>
        </w:rPr>
        <w:t xml:space="preserve">ADD </w:t>
      </w:r>
    </w:p>
    <w:p w:rsidR="00602FF2" w:rsidRDefault="00602FF2" w:rsidP="00602FF2">
      <w:pPr>
        <w:numPr>
          <w:ilvl w:val="12"/>
          <w:numId w:val="0"/>
        </w:numPr>
        <w:overflowPunct/>
        <w:spacing w:line="480" w:lineRule="auto"/>
        <w:textAlignment w:val="auto"/>
        <w:rPr>
          <w:b/>
          <w:sz w:val="24"/>
          <w:szCs w:val="24"/>
        </w:rPr>
      </w:pPr>
      <w:r>
        <w:rPr>
          <w:b/>
          <w:sz w:val="24"/>
          <w:szCs w:val="24"/>
        </w:rPr>
        <w:t xml:space="preserve">TO </w:t>
      </w:r>
      <w:r w:rsidRPr="000D7653">
        <w:rPr>
          <w:b/>
          <w:sz w:val="24"/>
          <w:szCs w:val="24"/>
        </w:rPr>
        <w:t xml:space="preserve">THE AMENDED PLEADING. LIST BY PAGE, PARAGRAPH AND LINE NUMBER, FOR EXAMPLE PAGE 3, PARAGRAPH 7, LINE NUMBERS 3-6. </w:t>
      </w:r>
    </w:p>
    <w:p w:rsidR="00602FF2" w:rsidRPr="000D7653" w:rsidRDefault="00602FF2" w:rsidP="00602FF2">
      <w:pPr>
        <w:numPr>
          <w:ilvl w:val="12"/>
          <w:numId w:val="0"/>
        </w:numPr>
        <w:overflowPunct/>
        <w:spacing w:line="480" w:lineRule="auto"/>
        <w:textAlignment w:val="auto"/>
        <w:rPr>
          <w:b/>
          <w:sz w:val="24"/>
          <w:szCs w:val="24"/>
        </w:rPr>
      </w:pPr>
      <w:r w:rsidRPr="005B284D">
        <w:rPr>
          <w:sz w:val="24"/>
          <w:szCs w:val="24"/>
        </w:rPr>
        <w:tab/>
      </w:r>
      <w:r w:rsidRPr="000D7653">
        <w:rPr>
          <w:b/>
          <w:sz w:val="24"/>
          <w:szCs w:val="24"/>
        </w:rPr>
        <w:t>2.</w:t>
      </w:r>
      <w:r>
        <w:rPr>
          <w:sz w:val="24"/>
          <w:szCs w:val="24"/>
        </w:rPr>
        <w:tab/>
      </w:r>
      <w:r w:rsidRPr="000D7653">
        <w:rPr>
          <w:b/>
          <w:sz w:val="24"/>
          <w:szCs w:val="24"/>
        </w:rPr>
        <w:t xml:space="preserve">LIST HERE MORE ALLEGATIONS THAT YOU ARE PROPOSING TOADD THE AMENDED PLEADING. LIST BY PAGE, PARAGRAPH AND LINE NUMBER, FOR EXAMPLE PAGE 3, PARAGRAPH 7, LINE NUMBERS 3-6. </w:t>
      </w:r>
    </w:p>
    <w:p w:rsidR="00602FF2" w:rsidRDefault="00602FF2" w:rsidP="00602FF2">
      <w:pPr>
        <w:numPr>
          <w:ilvl w:val="12"/>
          <w:numId w:val="0"/>
        </w:numPr>
        <w:overflowPunct/>
        <w:spacing w:line="480" w:lineRule="auto"/>
        <w:textAlignment w:val="auto"/>
        <w:rPr>
          <w:sz w:val="24"/>
          <w:szCs w:val="24"/>
        </w:rPr>
      </w:pPr>
      <w:r w:rsidRPr="00602FF2">
        <w:rPr>
          <w:b/>
          <w:sz w:val="24"/>
          <w:szCs w:val="24"/>
        </w:rPr>
        <w:tab/>
        <w:t xml:space="preserve">4. </w:t>
      </w:r>
      <w:r>
        <w:rPr>
          <w:b/>
          <w:sz w:val="24"/>
          <w:szCs w:val="24"/>
        </w:rPr>
        <w:tab/>
      </w:r>
      <w:r>
        <w:rPr>
          <w:sz w:val="24"/>
          <w:szCs w:val="24"/>
        </w:rPr>
        <w:tab/>
        <w:t xml:space="preserve">________ has complied with </w:t>
      </w:r>
      <w:r w:rsidRPr="00893D23">
        <w:rPr>
          <w:i/>
          <w:sz w:val="24"/>
          <w:szCs w:val="24"/>
        </w:rPr>
        <w:t>California Rule of Court</w:t>
      </w:r>
      <w:r>
        <w:rPr>
          <w:sz w:val="24"/>
          <w:szCs w:val="24"/>
        </w:rPr>
        <w:t xml:space="preserve"> 3.1324(b)1-4 in that the the proposed amendment will</w:t>
      </w:r>
    </w:p>
    <w:p w:rsidR="00602FF2" w:rsidRPr="00602FF2" w:rsidRDefault="00602FF2" w:rsidP="00602FF2">
      <w:pPr>
        <w:numPr>
          <w:ilvl w:val="12"/>
          <w:numId w:val="0"/>
        </w:numPr>
        <w:overflowPunct/>
        <w:spacing w:line="480" w:lineRule="auto"/>
        <w:textAlignment w:val="auto"/>
        <w:rPr>
          <w:b/>
          <w:sz w:val="24"/>
          <w:szCs w:val="24"/>
        </w:rPr>
      </w:pPr>
      <w:r w:rsidRPr="00602FF2">
        <w:rPr>
          <w:b/>
          <w:sz w:val="24"/>
          <w:szCs w:val="24"/>
        </w:rPr>
        <w:tab/>
        <w:t xml:space="preserve">A. </w:t>
      </w:r>
      <w:r w:rsidRPr="00602FF2">
        <w:rPr>
          <w:b/>
          <w:sz w:val="24"/>
          <w:szCs w:val="24"/>
        </w:rPr>
        <w:tab/>
        <w:t xml:space="preserve">LIST HERE THE EFFECT OF THE AMENDMENTS SUCH AS ADD NEW PARTIES, ALLEGATIONS, NEW DEFENSES, ETC. </w:t>
      </w:r>
    </w:p>
    <w:p w:rsidR="00602FF2" w:rsidRPr="00602FF2" w:rsidRDefault="00602FF2" w:rsidP="00602FF2">
      <w:pPr>
        <w:numPr>
          <w:ilvl w:val="12"/>
          <w:numId w:val="0"/>
        </w:numPr>
        <w:overflowPunct/>
        <w:spacing w:line="480" w:lineRule="auto"/>
        <w:textAlignment w:val="auto"/>
        <w:rPr>
          <w:b/>
          <w:sz w:val="24"/>
          <w:szCs w:val="24"/>
        </w:rPr>
      </w:pPr>
      <w:r w:rsidRPr="00602FF2">
        <w:rPr>
          <w:b/>
          <w:sz w:val="24"/>
          <w:szCs w:val="24"/>
        </w:rPr>
        <w:tab/>
        <w:t xml:space="preserve">B. </w:t>
      </w:r>
      <w:r w:rsidRPr="00602FF2">
        <w:rPr>
          <w:b/>
          <w:sz w:val="24"/>
          <w:szCs w:val="24"/>
        </w:rPr>
        <w:tab/>
        <w:t>LIST HERE WHY THE AMENDMENT IS NECESSARY AND PROPER.</w:t>
      </w:r>
    </w:p>
    <w:p w:rsidR="00602FF2" w:rsidRPr="00602FF2" w:rsidRDefault="00602FF2" w:rsidP="00602FF2">
      <w:pPr>
        <w:numPr>
          <w:ilvl w:val="12"/>
          <w:numId w:val="0"/>
        </w:numPr>
        <w:overflowPunct/>
        <w:spacing w:line="480" w:lineRule="auto"/>
        <w:textAlignment w:val="auto"/>
        <w:rPr>
          <w:b/>
          <w:sz w:val="24"/>
          <w:szCs w:val="24"/>
        </w:rPr>
      </w:pPr>
      <w:r w:rsidRPr="00602FF2">
        <w:rPr>
          <w:b/>
          <w:sz w:val="24"/>
          <w:szCs w:val="24"/>
        </w:rPr>
        <w:tab/>
      </w:r>
      <w:r>
        <w:rPr>
          <w:b/>
          <w:sz w:val="24"/>
          <w:szCs w:val="24"/>
        </w:rPr>
        <w:t>C</w:t>
      </w:r>
      <w:r w:rsidRPr="00602FF2">
        <w:rPr>
          <w:b/>
          <w:sz w:val="24"/>
          <w:szCs w:val="24"/>
        </w:rPr>
        <w:t>.</w:t>
      </w:r>
      <w:r w:rsidRPr="00602FF2">
        <w:rPr>
          <w:b/>
          <w:sz w:val="24"/>
          <w:szCs w:val="24"/>
        </w:rPr>
        <w:tab/>
        <w:t>LIST HERE WHEN THE FACTS GIVING RISE TO THE AMENDED ALLEGATIONS WERE FIRST DISCOVERED.</w:t>
      </w:r>
    </w:p>
    <w:p w:rsidR="00602FF2" w:rsidRDefault="00602FF2" w:rsidP="00602FF2">
      <w:pPr>
        <w:numPr>
          <w:ilvl w:val="12"/>
          <w:numId w:val="0"/>
        </w:numPr>
        <w:overflowPunct/>
        <w:spacing w:line="480" w:lineRule="auto"/>
        <w:textAlignment w:val="auto"/>
        <w:rPr>
          <w:sz w:val="24"/>
          <w:szCs w:val="24"/>
        </w:rPr>
      </w:pPr>
      <w:r w:rsidRPr="00602FF2">
        <w:rPr>
          <w:b/>
          <w:sz w:val="24"/>
          <w:szCs w:val="24"/>
        </w:rPr>
        <w:tab/>
      </w:r>
      <w:r>
        <w:rPr>
          <w:b/>
          <w:sz w:val="24"/>
          <w:szCs w:val="24"/>
        </w:rPr>
        <w:t>D.</w:t>
      </w:r>
      <w:r w:rsidRPr="00602FF2">
        <w:rPr>
          <w:b/>
          <w:sz w:val="24"/>
          <w:szCs w:val="24"/>
        </w:rPr>
        <w:t xml:space="preserve"> </w:t>
      </w:r>
      <w:r w:rsidRPr="00602FF2">
        <w:rPr>
          <w:b/>
          <w:sz w:val="24"/>
          <w:szCs w:val="24"/>
        </w:rPr>
        <w:tab/>
        <w:t xml:space="preserve">LIST HERE THE REASONS WHY THE PROPOSED AMENDMENT WAS NOT MADE EARLIER. </w:t>
      </w:r>
    </w:p>
    <w:p w:rsidR="00602FF2" w:rsidRPr="00602FF2" w:rsidRDefault="00F80153" w:rsidP="00602FF2">
      <w:pPr>
        <w:numPr>
          <w:ilvl w:val="12"/>
          <w:numId w:val="0"/>
        </w:numPr>
        <w:overflowPunct/>
        <w:spacing w:line="480" w:lineRule="auto"/>
        <w:textAlignment w:val="auto"/>
        <w:rPr>
          <w:b/>
          <w:bCs/>
          <w:sz w:val="24"/>
          <w:szCs w:val="24"/>
        </w:rPr>
      </w:pPr>
      <w:r>
        <w:rPr>
          <w:sz w:val="24"/>
          <w:szCs w:val="24"/>
        </w:rPr>
        <w:tab/>
        <w:t xml:space="preserve">5. </w:t>
      </w:r>
      <w:r>
        <w:rPr>
          <w:sz w:val="24"/>
          <w:szCs w:val="24"/>
        </w:rPr>
        <w:tab/>
      </w:r>
      <w:r w:rsidR="00602FF2" w:rsidRPr="00602FF2">
        <w:rPr>
          <w:b/>
          <w:sz w:val="24"/>
          <w:szCs w:val="24"/>
        </w:rPr>
        <w:t>LIST NAME OF ADVERSE PARTY OR PARTIES HERE</w:t>
      </w:r>
      <w:r w:rsidR="00602FF2">
        <w:rPr>
          <w:sz w:val="24"/>
          <w:szCs w:val="24"/>
        </w:rPr>
        <w:t xml:space="preserve"> will not suffer any meaningful prejudice if the motion is granted in that </w:t>
      </w:r>
      <w:r w:rsidR="00602FF2" w:rsidRPr="00602FF2">
        <w:rPr>
          <w:b/>
          <w:bCs/>
          <w:sz w:val="24"/>
          <w:szCs w:val="24"/>
        </w:rPr>
        <w:t xml:space="preserve">LIST HERE THE REASONS WHY THE OPPOSING PARTY WILL NOT SUFFER ANY MEANINGFUL PREJUDICE. </w:t>
      </w:r>
    </w:p>
    <w:p w:rsidR="004B406B" w:rsidRDefault="005C5F68" w:rsidP="00F80153">
      <w:pPr>
        <w:tabs>
          <w:tab w:val="left" w:pos="720"/>
          <w:tab w:val="left" w:pos="1440"/>
        </w:tabs>
        <w:spacing w:line="480" w:lineRule="auto"/>
        <w:ind w:left="1497" w:hanging="1497"/>
        <w:rPr>
          <w:sz w:val="24"/>
          <w:szCs w:val="24"/>
        </w:rPr>
      </w:pPr>
      <w:r>
        <w:rPr>
          <w:sz w:val="24"/>
          <w:szCs w:val="24"/>
        </w:rPr>
        <w:tab/>
      </w:r>
      <w:r w:rsidR="00F80153">
        <w:rPr>
          <w:sz w:val="24"/>
          <w:szCs w:val="24"/>
        </w:rPr>
        <w:t>6</w:t>
      </w:r>
      <w:r>
        <w:rPr>
          <w:sz w:val="24"/>
          <w:szCs w:val="24"/>
        </w:rPr>
        <w:t xml:space="preserve">. </w:t>
      </w:r>
      <w:r>
        <w:rPr>
          <w:sz w:val="24"/>
          <w:szCs w:val="24"/>
        </w:rPr>
        <w:tab/>
        <w:t xml:space="preserve">I respectfully request that the Court </w:t>
      </w:r>
      <w:r w:rsidR="00F80153">
        <w:rPr>
          <w:sz w:val="24"/>
          <w:szCs w:val="24"/>
        </w:rPr>
        <w:t xml:space="preserve">grant </w:t>
      </w:r>
      <w:r w:rsidR="004B406B">
        <w:rPr>
          <w:sz w:val="24"/>
          <w:szCs w:val="24"/>
        </w:rPr>
        <w:t xml:space="preserve">the motion to allow leave to file the </w:t>
      </w:r>
    </w:p>
    <w:p w:rsidR="004B406B" w:rsidRDefault="004B406B" w:rsidP="00F80153">
      <w:pPr>
        <w:tabs>
          <w:tab w:val="left" w:pos="720"/>
          <w:tab w:val="left" w:pos="1440"/>
        </w:tabs>
        <w:spacing w:line="480" w:lineRule="auto"/>
        <w:ind w:left="1497" w:hanging="1497"/>
        <w:rPr>
          <w:sz w:val="24"/>
          <w:szCs w:val="24"/>
        </w:rPr>
      </w:pPr>
      <w:r>
        <w:rPr>
          <w:sz w:val="24"/>
          <w:szCs w:val="24"/>
        </w:rPr>
        <w:t>amended ____________________________________.</w:t>
      </w:r>
    </w:p>
    <w:p w:rsidR="006C2927" w:rsidRPr="004B1FD0" w:rsidRDefault="006C2927" w:rsidP="006C2927">
      <w:pPr>
        <w:numPr>
          <w:ilvl w:val="12"/>
          <w:numId w:val="0"/>
        </w:numPr>
        <w:overflowPunct/>
        <w:spacing w:line="480" w:lineRule="auto"/>
        <w:textAlignment w:val="auto"/>
        <w:rPr>
          <w:sz w:val="32"/>
          <w:szCs w:val="32"/>
        </w:rPr>
      </w:pPr>
      <w:r w:rsidRPr="004B1FD0">
        <w:rPr>
          <w:sz w:val="32"/>
          <w:szCs w:val="32"/>
        </w:rPr>
        <w:tab/>
      </w:r>
      <w:r w:rsidRPr="004B1FD0">
        <w:rPr>
          <w:b/>
          <w:bCs/>
          <w:sz w:val="32"/>
          <w:szCs w:val="32"/>
        </w:rPr>
        <w:t>Be sure to modify these paragraphs to suit your individual situation. Do NOT just use the wording here unless it definitely applies to your particular situation.</w:t>
      </w:r>
    </w:p>
    <w:p w:rsidR="006C2927" w:rsidRPr="006C2927" w:rsidRDefault="006C2927" w:rsidP="006C2927">
      <w:pPr>
        <w:numPr>
          <w:ilvl w:val="12"/>
          <w:numId w:val="0"/>
        </w:numPr>
        <w:overflowPunct/>
        <w:spacing w:line="480" w:lineRule="auto"/>
        <w:textAlignment w:val="auto"/>
        <w:rPr>
          <w:sz w:val="24"/>
          <w:szCs w:val="24"/>
        </w:rPr>
      </w:pPr>
      <w:r w:rsidRPr="006C2927">
        <w:rPr>
          <w:sz w:val="24"/>
          <w:szCs w:val="24"/>
        </w:rPr>
        <w:tab/>
        <w:t xml:space="preserve">I declare under penalty of perjury under the laws of the State of </w:t>
      </w:r>
      <w:smartTag w:uri="urn:schemas-microsoft-com:office:smarttags" w:element="State">
        <w:r w:rsidRPr="006C2927">
          <w:rPr>
            <w:sz w:val="24"/>
            <w:szCs w:val="24"/>
          </w:rPr>
          <w:t>California</w:t>
        </w:r>
      </w:smartTag>
      <w:r w:rsidRPr="006C2927">
        <w:rPr>
          <w:sz w:val="24"/>
          <w:szCs w:val="24"/>
        </w:rPr>
        <w:t xml:space="preserve"> that the foregoing is true and correct and that this declaration is executed on ________________</w:t>
      </w:r>
      <w:r w:rsidR="00F80153">
        <w:rPr>
          <w:sz w:val="24"/>
          <w:szCs w:val="24"/>
        </w:rPr>
        <w:t>___</w:t>
      </w:r>
      <w:r w:rsidRPr="006C2927">
        <w:rPr>
          <w:sz w:val="24"/>
          <w:szCs w:val="24"/>
        </w:rPr>
        <w:t xml:space="preserve">_, at __________________________, </w:t>
      </w:r>
      <w:smartTag w:uri="urn:schemas-microsoft-com:office:smarttags" w:element="State">
        <w:smartTag w:uri="urn:schemas-microsoft-com:office:smarttags" w:element="place">
          <w:r w:rsidRPr="006C2927">
            <w:rPr>
              <w:sz w:val="24"/>
              <w:szCs w:val="24"/>
            </w:rPr>
            <w:t>California</w:t>
          </w:r>
        </w:smartTag>
      </w:smartTag>
      <w:r w:rsidRPr="006C2927">
        <w:rPr>
          <w:sz w:val="24"/>
          <w:szCs w:val="24"/>
        </w:rPr>
        <w:t>.</w:t>
      </w:r>
    </w:p>
    <w:p w:rsidR="006C2927" w:rsidRPr="006C2927" w:rsidRDefault="006C2927" w:rsidP="006C2927">
      <w:pPr>
        <w:numPr>
          <w:ilvl w:val="12"/>
          <w:numId w:val="0"/>
        </w:numPr>
        <w:overflowPunct/>
        <w:spacing w:line="480" w:lineRule="auto"/>
        <w:textAlignment w:val="auto"/>
        <w:rPr>
          <w:sz w:val="24"/>
          <w:szCs w:val="24"/>
        </w:rPr>
      </w:pPr>
    </w:p>
    <w:p w:rsidR="006C2927" w:rsidRPr="006C2927" w:rsidRDefault="006C2927" w:rsidP="00F80153">
      <w:pPr>
        <w:numPr>
          <w:ilvl w:val="12"/>
          <w:numId w:val="0"/>
        </w:numPr>
        <w:overflowPunct/>
        <w:textAlignment w:val="auto"/>
        <w:rPr>
          <w:sz w:val="24"/>
          <w:szCs w:val="24"/>
        </w:rPr>
      </w:pPr>
      <w:r w:rsidRPr="006C2927">
        <w:rPr>
          <w:sz w:val="24"/>
          <w:szCs w:val="24"/>
        </w:rPr>
        <w:tab/>
      </w:r>
      <w:r w:rsidRPr="006C2927">
        <w:rPr>
          <w:sz w:val="24"/>
          <w:szCs w:val="24"/>
        </w:rPr>
        <w:tab/>
      </w:r>
      <w:r w:rsidRPr="006C2927">
        <w:rPr>
          <w:sz w:val="24"/>
          <w:szCs w:val="24"/>
        </w:rPr>
        <w:tab/>
      </w:r>
      <w:r w:rsidRPr="006C2927">
        <w:rPr>
          <w:sz w:val="24"/>
          <w:szCs w:val="24"/>
        </w:rPr>
        <w:tab/>
      </w:r>
      <w:r w:rsidRPr="006C2927">
        <w:rPr>
          <w:sz w:val="24"/>
          <w:szCs w:val="24"/>
        </w:rPr>
        <w:tab/>
        <w:t>________________________________________________</w:t>
      </w:r>
    </w:p>
    <w:p w:rsidR="006C2927" w:rsidRPr="006C2927" w:rsidRDefault="00F80153" w:rsidP="006C2927">
      <w:pPr>
        <w:numPr>
          <w:ilvl w:val="12"/>
          <w:numId w:val="0"/>
        </w:numPr>
        <w:overflowPunct/>
        <w:spacing w:line="480" w:lineRule="auto"/>
        <w:textAlignment w:val="auto"/>
        <w:rPr>
          <w:sz w:val="24"/>
          <w:szCs w:val="24"/>
        </w:rPr>
      </w:pPr>
      <w:r>
        <w:rPr>
          <w:sz w:val="24"/>
          <w:szCs w:val="24"/>
        </w:rPr>
        <w:tab/>
      </w:r>
      <w:r>
        <w:rPr>
          <w:sz w:val="24"/>
          <w:szCs w:val="24"/>
        </w:rPr>
        <w:tab/>
      </w:r>
      <w:r>
        <w:rPr>
          <w:sz w:val="24"/>
          <w:szCs w:val="24"/>
        </w:rPr>
        <w:tab/>
      </w:r>
      <w:r>
        <w:rPr>
          <w:sz w:val="24"/>
          <w:szCs w:val="24"/>
        </w:rPr>
        <w:tab/>
      </w:r>
      <w:r>
        <w:rPr>
          <w:sz w:val="24"/>
          <w:szCs w:val="24"/>
        </w:rPr>
        <w:tab/>
        <w:t>NAME OF PERSON SIGNING DECLARATION</w:t>
      </w:r>
    </w:p>
    <w:p w:rsidR="006C2927" w:rsidRPr="00F80153" w:rsidRDefault="00F80153" w:rsidP="006C2927">
      <w:pPr>
        <w:numPr>
          <w:ilvl w:val="12"/>
          <w:numId w:val="0"/>
        </w:numPr>
        <w:overflowPunct/>
        <w:spacing w:line="480" w:lineRule="auto"/>
        <w:textAlignment w:val="auto"/>
        <w:rPr>
          <w:b/>
          <w:sz w:val="32"/>
          <w:szCs w:val="32"/>
        </w:rPr>
      </w:pPr>
      <w:r>
        <w:rPr>
          <w:sz w:val="24"/>
          <w:szCs w:val="24"/>
        </w:rPr>
        <w:tab/>
      </w:r>
      <w:r w:rsidRPr="00F80153">
        <w:rPr>
          <w:b/>
          <w:sz w:val="32"/>
          <w:szCs w:val="32"/>
        </w:rPr>
        <w:t xml:space="preserve">Be sure to attach a copy of the proposed </w:t>
      </w:r>
      <w:r w:rsidR="004B406B">
        <w:rPr>
          <w:b/>
          <w:sz w:val="32"/>
          <w:szCs w:val="32"/>
        </w:rPr>
        <w:t xml:space="preserve">amended pleading </w:t>
      </w:r>
      <w:r w:rsidRPr="00F80153">
        <w:rPr>
          <w:b/>
          <w:sz w:val="32"/>
          <w:szCs w:val="32"/>
        </w:rPr>
        <w:t>as Exhibit “</w:t>
      </w:r>
      <w:r w:rsidR="004B406B">
        <w:rPr>
          <w:b/>
          <w:sz w:val="32"/>
          <w:szCs w:val="32"/>
        </w:rPr>
        <w:t>1</w:t>
      </w:r>
      <w:r w:rsidRPr="00F80153">
        <w:rPr>
          <w:b/>
          <w:sz w:val="32"/>
          <w:szCs w:val="32"/>
        </w:rPr>
        <w:t>” to this Declaration.</w:t>
      </w:r>
    </w:p>
    <w:p w:rsidR="006C2927" w:rsidRPr="006C2927" w:rsidRDefault="006C2927" w:rsidP="006C2927">
      <w:pPr>
        <w:numPr>
          <w:ilvl w:val="12"/>
          <w:numId w:val="0"/>
        </w:numPr>
        <w:overflowPunct/>
        <w:spacing w:line="480" w:lineRule="auto"/>
        <w:textAlignment w:val="auto"/>
        <w:rPr>
          <w:sz w:val="24"/>
          <w:szCs w:val="24"/>
        </w:rPr>
      </w:pPr>
    </w:p>
    <w:p w:rsidR="006C2927" w:rsidRPr="006C2927" w:rsidRDefault="006C2927" w:rsidP="006C2927">
      <w:pPr>
        <w:numPr>
          <w:ilvl w:val="12"/>
          <w:numId w:val="0"/>
        </w:numPr>
        <w:overflowPunct/>
        <w:spacing w:line="480" w:lineRule="auto"/>
        <w:textAlignment w:val="auto"/>
        <w:rPr>
          <w:sz w:val="24"/>
          <w:szCs w:val="24"/>
        </w:rPr>
      </w:pPr>
      <w:r w:rsidRPr="006C2927">
        <w:rPr>
          <w:sz w:val="24"/>
          <w:szCs w:val="24"/>
        </w:rPr>
        <w:tab/>
      </w:r>
    </w:p>
    <w:p w:rsidR="006C2927" w:rsidRPr="006C2927" w:rsidRDefault="006C2927" w:rsidP="006C2927">
      <w:pPr>
        <w:numPr>
          <w:ilvl w:val="12"/>
          <w:numId w:val="0"/>
        </w:numPr>
        <w:overflowPunct/>
        <w:spacing w:line="480" w:lineRule="auto"/>
        <w:textAlignment w:val="auto"/>
        <w:rPr>
          <w:sz w:val="24"/>
          <w:szCs w:val="24"/>
        </w:rPr>
      </w:pPr>
    </w:p>
    <w:p w:rsidR="006C2927" w:rsidRPr="006C2927" w:rsidRDefault="006C2927" w:rsidP="006C2927">
      <w:pPr>
        <w:numPr>
          <w:ilvl w:val="12"/>
          <w:numId w:val="0"/>
        </w:numPr>
        <w:overflowPunct/>
        <w:spacing w:line="480" w:lineRule="auto"/>
        <w:textAlignment w:val="auto"/>
        <w:rPr>
          <w:sz w:val="24"/>
          <w:szCs w:val="24"/>
        </w:rPr>
      </w:pPr>
      <w:r w:rsidRPr="006C2927">
        <w:rPr>
          <w:sz w:val="24"/>
          <w:szCs w:val="24"/>
        </w:rPr>
        <w:tab/>
      </w:r>
      <w:r w:rsidRPr="006C2927">
        <w:rPr>
          <w:sz w:val="24"/>
          <w:szCs w:val="24"/>
        </w:rPr>
        <w:tab/>
      </w:r>
      <w:r w:rsidRPr="006C2927">
        <w:rPr>
          <w:sz w:val="24"/>
          <w:szCs w:val="24"/>
        </w:rPr>
        <w:tab/>
      </w:r>
      <w:r w:rsidRPr="006C2927">
        <w:rPr>
          <w:sz w:val="24"/>
          <w:szCs w:val="24"/>
        </w:rPr>
        <w:tab/>
      </w:r>
      <w:r w:rsidRPr="006C2927">
        <w:rPr>
          <w:sz w:val="24"/>
          <w:szCs w:val="24"/>
        </w:rPr>
        <w:tab/>
      </w:r>
    </w:p>
    <w:p w:rsidR="006C2927" w:rsidRPr="006C2927" w:rsidRDefault="006C2927" w:rsidP="006C2927">
      <w:pPr>
        <w:numPr>
          <w:ilvl w:val="12"/>
          <w:numId w:val="0"/>
        </w:numPr>
        <w:overflowPunct/>
        <w:spacing w:line="480" w:lineRule="auto"/>
        <w:textAlignment w:val="auto"/>
        <w:rPr>
          <w:sz w:val="24"/>
          <w:szCs w:val="24"/>
        </w:rPr>
      </w:pPr>
    </w:p>
    <w:p w:rsidR="006C2927" w:rsidRPr="006C2927" w:rsidRDefault="006C2927" w:rsidP="006C2927">
      <w:pPr>
        <w:numPr>
          <w:ilvl w:val="12"/>
          <w:numId w:val="0"/>
        </w:numPr>
        <w:overflowPunct/>
        <w:spacing w:line="480" w:lineRule="auto"/>
        <w:textAlignment w:val="auto"/>
        <w:rPr>
          <w:sz w:val="24"/>
          <w:szCs w:val="24"/>
        </w:rPr>
      </w:pPr>
    </w:p>
    <w:p w:rsidR="00A06BD2" w:rsidRPr="00A06BD2" w:rsidRDefault="00A06BD2" w:rsidP="00A06BD2">
      <w:pPr>
        <w:numPr>
          <w:ilvl w:val="12"/>
          <w:numId w:val="0"/>
        </w:numPr>
        <w:overflowPunct/>
        <w:spacing w:line="480" w:lineRule="auto"/>
        <w:textAlignment w:val="auto"/>
        <w:rPr>
          <w:sz w:val="24"/>
          <w:szCs w:val="24"/>
        </w:rPr>
      </w:pPr>
    </w:p>
    <w:p w:rsidR="00A06BD2" w:rsidRPr="00A06BD2" w:rsidRDefault="00A06BD2" w:rsidP="00A06BD2">
      <w:pPr>
        <w:numPr>
          <w:ilvl w:val="12"/>
          <w:numId w:val="0"/>
        </w:numPr>
        <w:overflowPunct/>
        <w:textAlignment w:val="auto"/>
        <w:rPr>
          <w:sz w:val="24"/>
          <w:szCs w:val="24"/>
        </w:rPr>
      </w:pPr>
    </w:p>
    <w:p w:rsidR="00A06BD2" w:rsidRPr="00A06BD2" w:rsidRDefault="00A06BD2" w:rsidP="00A06BD2">
      <w:pPr>
        <w:numPr>
          <w:ilvl w:val="12"/>
          <w:numId w:val="0"/>
        </w:numPr>
        <w:overflowPunct/>
        <w:textAlignment w:val="auto"/>
        <w:rPr>
          <w:sz w:val="24"/>
          <w:szCs w:val="24"/>
        </w:rPr>
      </w:pPr>
    </w:p>
    <w:p w:rsidR="00A06BD2" w:rsidRDefault="00A06BD2"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4B406B" w:rsidRDefault="004B406B" w:rsidP="00A06BD2">
      <w:pPr>
        <w:numPr>
          <w:ilvl w:val="12"/>
          <w:numId w:val="0"/>
        </w:numPr>
        <w:overflowPunct/>
        <w:textAlignment w:val="auto"/>
        <w:rPr>
          <w:sz w:val="24"/>
          <w:szCs w:val="24"/>
        </w:rPr>
      </w:pPr>
    </w:p>
    <w:p w:rsidR="00A06BD2" w:rsidRPr="00A06BD2" w:rsidRDefault="00A06BD2" w:rsidP="00A06BD2">
      <w:pPr>
        <w:numPr>
          <w:ilvl w:val="12"/>
          <w:numId w:val="0"/>
        </w:numPr>
        <w:overflowPunct/>
        <w:jc w:val="center"/>
        <w:textAlignment w:val="auto"/>
        <w:rPr>
          <w:sz w:val="24"/>
          <w:szCs w:val="24"/>
        </w:rPr>
      </w:pPr>
      <w:r w:rsidRPr="00A06BD2">
        <w:rPr>
          <w:b/>
          <w:bCs/>
          <w:sz w:val="24"/>
          <w:szCs w:val="24"/>
        </w:rPr>
        <w:t>PROOF OF SERVICE</w:t>
      </w:r>
    </w:p>
    <w:p w:rsidR="00A06BD2" w:rsidRPr="00A06BD2" w:rsidRDefault="00A06BD2" w:rsidP="00A06BD2">
      <w:pPr>
        <w:numPr>
          <w:ilvl w:val="12"/>
          <w:numId w:val="0"/>
        </w:numPr>
        <w:overflowPunct/>
        <w:textAlignment w:val="auto"/>
        <w:rPr>
          <w:sz w:val="24"/>
          <w:szCs w:val="24"/>
        </w:rPr>
      </w:pPr>
    </w:p>
    <w:p w:rsidR="00A06BD2" w:rsidRPr="00A06BD2" w:rsidRDefault="00A06BD2" w:rsidP="00A06BD2">
      <w:pPr>
        <w:numPr>
          <w:ilvl w:val="12"/>
          <w:numId w:val="0"/>
        </w:numPr>
        <w:overflowPunct/>
        <w:textAlignment w:val="auto"/>
        <w:rPr>
          <w:sz w:val="24"/>
          <w:szCs w:val="24"/>
        </w:rPr>
      </w:pPr>
      <w:r w:rsidRPr="00A06BD2">
        <w:rPr>
          <w:sz w:val="24"/>
          <w:szCs w:val="24"/>
        </w:rPr>
        <w:tab/>
        <w:t xml:space="preserve">I am over the age of 18 and not a party to this action. </w:t>
      </w:r>
    </w:p>
    <w:p w:rsidR="00A06BD2" w:rsidRPr="00A06BD2" w:rsidRDefault="00A06BD2" w:rsidP="00A06BD2">
      <w:pPr>
        <w:numPr>
          <w:ilvl w:val="12"/>
          <w:numId w:val="0"/>
        </w:numPr>
        <w:overflowPunct/>
        <w:textAlignment w:val="auto"/>
        <w:rPr>
          <w:sz w:val="24"/>
          <w:szCs w:val="24"/>
        </w:rPr>
      </w:pPr>
    </w:p>
    <w:p w:rsidR="00A06BD2" w:rsidRPr="00A06BD2" w:rsidRDefault="00A06BD2" w:rsidP="00A06BD2">
      <w:pPr>
        <w:numPr>
          <w:ilvl w:val="12"/>
          <w:numId w:val="0"/>
        </w:numPr>
        <w:overflowPunct/>
        <w:textAlignment w:val="auto"/>
        <w:rPr>
          <w:sz w:val="24"/>
          <w:szCs w:val="24"/>
        </w:rPr>
      </w:pPr>
      <w:r w:rsidRPr="00A06BD2">
        <w:rPr>
          <w:sz w:val="24"/>
          <w:szCs w:val="24"/>
        </w:rPr>
        <w:tab/>
        <w:t>I am a resident of or employed in the county where the mailing occurred; my busin</w:t>
      </w:r>
      <w:r>
        <w:rPr>
          <w:sz w:val="24"/>
          <w:szCs w:val="24"/>
        </w:rPr>
        <w:t xml:space="preserve">ess/residence address is: ADDRESS OF PERSON SERVING PAPERS. </w:t>
      </w:r>
    </w:p>
    <w:p w:rsidR="00A06BD2" w:rsidRPr="00A06BD2" w:rsidRDefault="00A06BD2" w:rsidP="00A06BD2">
      <w:pPr>
        <w:numPr>
          <w:ilvl w:val="12"/>
          <w:numId w:val="0"/>
        </w:numPr>
        <w:overflowPunct/>
        <w:textAlignment w:val="auto"/>
        <w:rPr>
          <w:sz w:val="24"/>
          <w:szCs w:val="24"/>
        </w:rPr>
      </w:pPr>
    </w:p>
    <w:p w:rsidR="00A06BD2" w:rsidRPr="00A06BD2" w:rsidRDefault="00A06BD2" w:rsidP="00A06BD2">
      <w:pPr>
        <w:numPr>
          <w:ilvl w:val="12"/>
          <w:numId w:val="0"/>
        </w:numPr>
        <w:overflowPunct/>
        <w:textAlignment w:val="auto"/>
        <w:rPr>
          <w:b/>
          <w:bCs/>
          <w:sz w:val="24"/>
          <w:szCs w:val="24"/>
        </w:rPr>
      </w:pPr>
      <w:r w:rsidRPr="00A06BD2">
        <w:rPr>
          <w:sz w:val="24"/>
          <w:szCs w:val="24"/>
        </w:rPr>
        <w:tab/>
        <w:t>On ____________________ I served the foregoing document(s) described as:</w:t>
      </w:r>
      <w:r w:rsidRPr="00A06BD2">
        <w:rPr>
          <w:b/>
          <w:bCs/>
          <w:sz w:val="24"/>
          <w:szCs w:val="24"/>
        </w:rPr>
        <w:t xml:space="preserve"> NOTICE OF </w:t>
      </w:r>
    </w:p>
    <w:p w:rsidR="00A06BD2" w:rsidRPr="004B406B" w:rsidRDefault="00F80153" w:rsidP="00A06BD2">
      <w:pPr>
        <w:numPr>
          <w:ilvl w:val="12"/>
          <w:numId w:val="0"/>
        </w:numPr>
        <w:overflowPunct/>
        <w:textAlignment w:val="auto"/>
        <w:rPr>
          <w:b/>
          <w:bCs/>
          <w:sz w:val="24"/>
          <w:szCs w:val="24"/>
        </w:rPr>
      </w:pPr>
      <w:r>
        <w:rPr>
          <w:b/>
          <w:bCs/>
          <w:sz w:val="24"/>
          <w:szCs w:val="24"/>
        </w:rPr>
        <w:t xml:space="preserve">MOTION AND </w:t>
      </w:r>
      <w:r w:rsidR="004B406B" w:rsidRPr="004B406B">
        <w:rPr>
          <w:b/>
          <w:bCs/>
          <w:sz w:val="24"/>
          <w:szCs w:val="24"/>
        </w:rPr>
        <w:t>AMENDED __________;  MEMORANDUM OF POINTS AND AUTHORITIES; DECLARATION OF _____________; EXHIBITS</w:t>
      </w:r>
      <w:r w:rsidR="004B406B">
        <w:rPr>
          <w:b/>
          <w:bCs/>
          <w:sz w:val="24"/>
          <w:szCs w:val="24"/>
        </w:rPr>
        <w:t xml:space="preserve"> </w:t>
      </w:r>
      <w:r w:rsidR="00A06BD2" w:rsidRPr="00A06BD2">
        <w:rPr>
          <w:sz w:val="24"/>
          <w:szCs w:val="24"/>
        </w:rPr>
        <w:t>to the following parties:</w:t>
      </w:r>
    </w:p>
    <w:p w:rsidR="00A06BD2" w:rsidRDefault="00A06BD2" w:rsidP="00A06BD2">
      <w:pPr>
        <w:numPr>
          <w:ilvl w:val="12"/>
          <w:numId w:val="0"/>
        </w:numPr>
        <w:overflowPunct/>
        <w:textAlignment w:val="auto"/>
        <w:rPr>
          <w:sz w:val="24"/>
          <w:szCs w:val="24"/>
        </w:rPr>
      </w:pPr>
    </w:p>
    <w:p w:rsidR="004B406B" w:rsidRPr="00A06BD2" w:rsidRDefault="004B406B" w:rsidP="00A06BD2">
      <w:pPr>
        <w:numPr>
          <w:ilvl w:val="12"/>
          <w:numId w:val="0"/>
        </w:numPr>
        <w:overflowPunct/>
        <w:textAlignment w:val="auto"/>
        <w:rPr>
          <w:sz w:val="24"/>
          <w:szCs w:val="24"/>
        </w:rPr>
      </w:pPr>
    </w:p>
    <w:p w:rsidR="00A06BD2" w:rsidRPr="00A06BD2" w:rsidRDefault="00A06BD2" w:rsidP="00A06BD2">
      <w:pPr>
        <w:numPr>
          <w:ilvl w:val="12"/>
          <w:numId w:val="0"/>
        </w:numPr>
        <w:overflowPunct/>
        <w:textAlignment w:val="auto"/>
        <w:rPr>
          <w:b/>
          <w:bCs/>
          <w:sz w:val="24"/>
          <w:szCs w:val="24"/>
        </w:rPr>
      </w:pPr>
      <w:r w:rsidRPr="00A06BD2">
        <w:rPr>
          <w:b/>
          <w:bCs/>
          <w:sz w:val="24"/>
          <w:szCs w:val="24"/>
        </w:rPr>
        <w:t>NAME AND ADDRESS OF ATTORNEY OR PLAINTIFF WITHOUT AN ATTORNEY</w:t>
      </w:r>
    </w:p>
    <w:p w:rsidR="00A06BD2" w:rsidRPr="00A06BD2" w:rsidRDefault="00A06BD2" w:rsidP="00A06BD2">
      <w:pPr>
        <w:numPr>
          <w:ilvl w:val="12"/>
          <w:numId w:val="0"/>
        </w:numPr>
        <w:overflowPunct/>
        <w:textAlignment w:val="auto"/>
        <w:rPr>
          <w:b/>
          <w:bCs/>
          <w:sz w:val="24"/>
          <w:szCs w:val="24"/>
        </w:rPr>
      </w:pPr>
    </w:p>
    <w:p w:rsidR="00A06BD2" w:rsidRPr="00A06BD2" w:rsidRDefault="00A06BD2" w:rsidP="00A06BD2">
      <w:pPr>
        <w:numPr>
          <w:ilvl w:val="12"/>
          <w:numId w:val="0"/>
        </w:numPr>
        <w:overflowPunct/>
        <w:textAlignment w:val="auto"/>
        <w:rPr>
          <w:sz w:val="24"/>
          <w:szCs w:val="24"/>
        </w:rPr>
      </w:pPr>
    </w:p>
    <w:p w:rsidR="00A06BD2" w:rsidRPr="00A06BD2" w:rsidRDefault="004B1B43" w:rsidP="00A06BD2">
      <w:pPr>
        <w:numPr>
          <w:ilvl w:val="12"/>
          <w:numId w:val="0"/>
        </w:numPr>
        <w:tabs>
          <w:tab w:val="left" w:pos="720"/>
          <w:tab w:val="left" w:pos="1440"/>
        </w:tabs>
        <w:overflowPunct/>
        <w:ind w:left="1980" w:hanging="3960"/>
        <w:textAlignment w:val="auto"/>
        <w:rPr>
          <w:sz w:val="24"/>
          <w:szCs w:val="24"/>
        </w:rPr>
      </w:pPr>
      <w:r>
        <w:rPr>
          <w:sz w:val="24"/>
          <w:szCs w:val="24"/>
        </w:rPr>
        <w:tab/>
        <w:t xml:space="preserve"> </w:t>
      </w:r>
      <w:r w:rsidR="00A06BD2" w:rsidRPr="00A06BD2">
        <w:rPr>
          <w:sz w:val="24"/>
          <w:szCs w:val="24"/>
        </w:rPr>
        <w:tab/>
        <w:t>[</w:t>
      </w:r>
      <w:r>
        <w:rPr>
          <w:sz w:val="24"/>
          <w:szCs w:val="24"/>
        </w:rPr>
        <w:t>X</w:t>
      </w:r>
      <w:r w:rsidR="00A06BD2" w:rsidRPr="00A06BD2">
        <w:rPr>
          <w:sz w:val="24"/>
          <w:szCs w:val="24"/>
        </w:rPr>
        <w:t xml:space="preserve">] (By U.S. Mail) I deposited such envelope in the mail at ______________, </w:t>
      </w:r>
      <w:smartTag w:uri="urn:schemas-microsoft-com:office:smarttags" w:element="State">
        <w:smartTag w:uri="urn:schemas-microsoft-com:office:smarttags" w:element="place">
          <w:r w:rsidR="00A06BD2" w:rsidRPr="00A06BD2">
            <w:rPr>
              <w:sz w:val="24"/>
              <w:szCs w:val="24"/>
            </w:rPr>
            <w:t>California</w:t>
          </w:r>
        </w:smartTag>
      </w:smartTag>
      <w:r w:rsidR="00A06BD2" w:rsidRPr="00A06BD2">
        <w:rPr>
          <w:sz w:val="24"/>
          <w:szCs w:val="24"/>
        </w:rPr>
        <w:t xml:space="preserve"> with postage thereon fully prepaid. I am aware that on motion of the party served, service is presumed invalid i</w:t>
      </w:r>
      <w:r w:rsidR="004B1FD0">
        <w:rPr>
          <w:sz w:val="24"/>
          <w:szCs w:val="24"/>
        </w:rPr>
        <w:t>f</w:t>
      </w:r>
      <w:r w:rsidR="00A06BD2" w:rsidRPr="00A06BD2">
        <w:rPr>
          <w:sz w:val="24"/>
          <w:szCs w:val="24"/>
        </w:rPr>
        <w:t xml:space="preserve"> postal cancellation date or postage meter date is more than one day after date of deposit for mailing in affidavit.</w:t>
      </w:r>
    </w:p>
    <w:p w:rsidR="00A06BD2" w:rsidRPr="00A06BD2" w:rsidRDefault="00A06BD2" w:rsidP="00A06BD2">
      <w:pPr>
        <w:numPr>
          <w:ilvl w:val="12"/>
          <w:numId w:val="0"/>
        </w:numPr>
        <w:overflowPunct/>
        <w:textAlignment w:val="auto"/>
        <w:rPr>
          <w:sz w:val="24"/>
          <w:szCs w:val="24"/>
        </w:rPr>
      </w:pPr>
    </w:p>
    <w:p w:rsidR="00A06BD2" w:rsidRPr="00A06BD2" w:rsidRDefault="00A06BD2" w:rsidP="00A06BD2">
      <w:pPr>
        <w:numPr>
          <w:ilvl w:val="12"/>
          <w:numId w:val="0"/>
        </w:numPr>
        <w:overflowPunct/>
        <w:textAlignment w:val="auto"/>
        <w:rPr>
          <w:sz w:val="24"/>
          <w:szCs w:val="24"/>
        </w:rPr>
      </w:pPr>
      <w:r w:rsidRPr="00A06BD2">
        <w:rPr>
          <w:sz w:val="24"/>
          <w:szCs w:val="24"/>
        </w:rPr>
        <w:tab/>
        <w:t>I declare under penalty of perjury under the laws of the State</w:t>
      </w:r>
      <w:r w:rsidR="00F80153">
        <w:rPr>
          <w:sz w:val="24"/>
          <w:szCs w:val="24"/>
        </w:rPr>
        <w:t xml:space="preserve"> </w:t>
      </w:r>
      <w:r w:rsidRPr="00A06BD2">
        <w:rPr>
          <w:sz w:val="24"/>
          <w:szCs w:val="24"/>
        </w:rPr>
        <w:t xml:space="preserve">of </w:t>
      </w:r>
      <w:smartTag w:uri="urn:schemas-microsoft-com:office:smarttags" w:element="State">
        <w:smartTag w:uri="urn:schemas-microsoft-com:office:smarttags" w:element="place">
          <w:r w:rsidRPr="00A06BD2">
            <w:rPr>
              <w:sz w:val="24"/>
              <w:szCs w:val="24"/>
            </w:rPr>
            <w:t>California</w:t>
          </w:r>
        </w:smartTag>
      </w:smartTag>
      <w:r w:rsidRPr="00A06BD2">
        <w:rPr>
          <w:sz w:val="24"/>
          <w:szCs w:val="24"/>
        </w:rPr>
        <w:t xml:space="preserve"> that the foregoing</w:t>
      </w:r>
    </w:p>
    <w:p w:rsidR="00A06BD2" w:rsidRPr="00A06BD2" w:rsidRDefault="00A06BD2" w:rsidP="00A06BD2">
      <w:pPr>
        <w:numPr>
          <w:ilvl w:val="12"/>
          <w:numId w:val="0"/>
        </w:numPr>
        <w:overflowPunct/>
        <w:textAlignment w:val="auto"/>
        <w:rPr>
          <w:sz w:val="24"/>
          <w:szCs w:val="24"/>
        </w:rPr>
      </w:pPr>
      <w:r w:rsidRPr="00A06BD2">
        <w:rPr>
          <w:sz w:val="24"/>
          <w:szCs w:val="24"/>
        </w:rPr>
        <w:t>is true and correct.</w:t>
      </w:r>
    </w:p>
    <w:p w:rsidR="00A06BD2" w:rsidRPr="00A06BD2" w:rsidRDefault="00A06BD2" w:rsidP="00A06BD2">
      <w:pPr>
        <w:numPr>
          <w:ilvl w:val="12"/>
          <w:numId w:val="0"/>
        </w:numPr>
        <w:overflowPunct/>
        <w:textAlignment w:val="auto"/>
        <w:rPr>
          <w:sz w:val="24"/>
          <w:szCs w:val="24"/>
        </w:rPr>
      </w:pPr>
    </w:p>
    <w:p w:rsidR="00A06BD2" w:rsidRPr="00A06BD2" w:rsidRDefault="00A06BD2" w:rsidP="00A06BD2">
      <w:pPr>
        <w:numPr>
          <w:ilvl w:val="12"/>
          <w:numId w:val="0"/>
        </w:numPr>
        <w:overflowPunct/>
        <w:textAlignment w:val="auto"/>
        <w:rPr>
          <w:i/>
          <w:iCs/>
          <w:sz w:val="24"/>
          <w:szCs w:val="24"/>
        </w:rPr>
      </w:pPr>
      <w:r w:rsidRPr="00A06BD2">
        <w:rPr>
          <w:sz w:val="24"/>
          <w:szCs w:val="24"/>
        </w:rPr>
        <w:t>DATED: ______________</w:t>
      </w:r>
    </w:p>
    <w:p w:rsidR="00A06BD2" w:rsidRPr="00A06BD2" w:rsidRDefault="00A06BD2" w:rsidP="00A06BD2">
      <w:pPr>
        <w:numPr>
          <w:ilvl w:val="12"/>
          <w:numId w:val="0"/>
        </w:numPr>
        <w:overflowPunct/>
        <w:textAlignment w:val="auto"/>
        <w:rPr>
          <w:i/>
          <w:iCs/>
          <w:sz w:val="24"/>
          <w:szCs w:val="24"/>
        </w:rPr>
      </w:pPr>
    </w:p>
    <w:p w:rsidR="00A06BD2" w:rsidRPr="00A06BD2" w:rsidRDefault="00A06BD2" w:rsidP="00A06BD2">
      <w:pPr>
        <w:numPr>
          <w:ilvl w:val="12"/>
          <w:numId w:val="0"/>
        </w:numPr>
        <w:overflowPunct/>
        <w:textAlignment w:val="auto"/>
        <w:rPr>
          <w:i/>
          <w:iCs/>
          <w:sz w:val="24"/>
          <w:szCs w:val="24"/>
        </w:rPr>
      </w:pPr>
      <w:r w:rsidRPr="00A06BD2">
        <w:rPr>
          <w:i/>
          <w:iCs/>
          <w:sz w:val="24"/>
          <w:szCs w:val="24"/>
        </w:rPr>
        <w:tab/>
      </w:r>
      <w:r w:rsidRPr="00A06BD2">
        <w:rPr>
          <w:i/>
          <w:iCs/>
          <w:sz w:val="24"/>
          <w:szCs w:val="24"/>
        </w:rPr>
        <w:tab/>
      </w:r>
      <w:r w:rsidRPr="00A06BD2">
        <w:rPr>
          <w:i/>
          <w:iCs/>
          <w:sz w:val="24"/>
          <w:szCs w:val="24"/>
        </w:rPr>
        <w:tab/>
      </w:r>
      <w:r w:rsidRPr="00A06BD2">
        <w:rPr>
          <w:i/>
          <w:iCs/>
          <w:sz w:val="24"/>
          <w:szCs w:val="24"/>
        </w:rPr>
        <w:tab/>
      </w:r>
      <w:r w:rsidRPr="00A06BD2">
        <w:rPr>
          <w:i/>
          <w:iCs/>
          <w:sz w:val="24"/>
          <w:szCs w:val="24"/>
        </w:rPr>
        <w:tab/>
      </w:r>
      <w:r w:rsidRPr="00A06BD2">
        <w:rPr>
          <w:i/>
          <w:iCs/>
          <w:sz w:val="24"/>
          <w:szCs w:val="24"/>
        </w:rPr>
        <w:tab/>
      </w:r>
      <w:r w:rsidRPr="00A06BD2">
        <w:rPr>
          <w:i/>
          <w:iCs/>
          <w:sz w:val="24"/>
          <w:szCs w:val="24"/>
        </w:rPr>
        <w:tab/>
        <w:t xml:space="preserve">_______________________________________ </w:t>
      </w:r>
    </w:p>
    <w:p w:rsidR="00A06BD2" w:rsidRDefault="00A06BD2" w:rsidP="00A06BD2">
      <w:pPr>
        <w:rPr>
          <w:i/>
          <w:iCs/>
          <w:sz w:val="24"/>
          <w:szCs w:val="24"/>
        </w:rPr>
      </w:pPr>
      <w:r w:rsidRPr="00A06BD2">
        <w:rPr>
          <w:i/>
          <w:iCs/>
          <w:sz w:val="24"/>
          <w:szCs w:val="24"/>
        </w:rPr>
        <w:tab/>
      </w:r>
      <w:r w:rsidRPr="00A06BD2">
        <w:rPr>
          <w:i/>
          <w:iCs/>
          <w:sz w:val="24"/>
          <w:szCs w:val="24"/>
        </w:rPr>
        <w:tab/>
      </w:r>
      <w:r w:rsidRPr="00A06BD2">
        <w:rPr>
          <w:i/>
          <w:iCs/>
          <w:sz w:val="24"/>
          <w:szCs w:val="24"/>
        </w:rPr>
        <w:tab/>
      </w:r>
      <w:r w:rsidRPr="00A06BD2">
        <w:rPr>
          <w:i/>
          <w:iCs/>
          <w:sz w:val="24"/>
          <w:szCs w:val="24"/>
        </w:rPr>
        <w:tab/>
      </w:r>
      <w:r w:rsidRPr="00A06BD2">
        <w:rPr>
          <w:i/>
          <w:iCs/>
          <w:sz w:val="24"/>
          <w:szCs w:val="24"/>
        </w:rPr>
        <w:tab/>
      </w:r>
      <w:r w:rsidRPr="00A06BD2">
        <w:rPr>
          <w:i/>
          <w:iCs/>
          <w:sz w:val="24"/>
          <w:szCs w:val="24"/>
        </w:rPr>
        <w:tab/>
      </w:r>
      <w:r w:rsidRPr="00A06BD2">
        <w:rPr>
          <w:i/>
          <w:iCs/>
          <w:sz w:val="24"/>
          <w:szCs w:val="24"/>
        </w:rPr>
        <w:tab/>
      </w:r>
      <w:r w:rsidRPr="00A06BD2">
        <w:rPr>
          <w:sz w:val="24"/>
          <w:szCs w:val="24"/>
        </w:rPr>
        <w:t>NAME OF PERSON SERVING PAPERS</w:t>
      </w:r>
      <w:r w:rsidRPr="00A06BD2">
        <w:rPr>
          <w:i/>
          <w:iCs/>
          <w:sz w:val="24"/>
          <w:szCs w:val="24"/>
        </w:rPr>
        <w:tab/>
      </w:r>
    </w:p>
    <w:p w:rsidR="00A06BD2" w:rsidRDefault="00A06BD2" w:rsidP="00A06BD2"/>
    <w:sectPr w:rsidR="00A06BD2" w:rsidSect="00C03CFE">
      <w:headerReference w:type="default" r:id="rId7"/>
      <w:footerReference w:type="default" r:id="rId8"/>
      <w:pgSz w:w="12240" w:h="15840" w:code="1"/>
      <w:pgMar w:top="1440" w:right="720" w:bottom="1440" w:left="172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26F7" w:rsidRDefault="000126F7">
      <w:r>
        <w:separator/>
      </w:r>
    </w:p>
  </w:endnote>
  <w:endnote w:type="continuationSeparator" w:id="0">
    <w:p w:rsidR="000126F7" w:rsidRDefault="00012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CFE" w:rsidRDefault="00C03CFE" w:rsidP="00C03CFE">
    <w:pPr>
      <w:pStyle w:val="Footer"/>
      <w:jc w:val="center"/>
    </w:pPr>
    <w:r w:rsidRPr="00D053BA">
      <w:rPr>
        <w:rFonts w:ascii="Courier New" w:hAnsi="Courier New" w:cs="Courier New"/>
      </w:rPr>
      <w:t xml:space="preserve">- </w:t>
    </w:r>
    <w:r w:rsidRPr="00D053BA">
      <w:rPr>
        <w:rFonts w:ascii="Courier New" w:hAnsi="Courier New" w:cs="Courier New"/>
      </w:rPr>
      <w:fldChar w:fldCharType="begin"/>
    </w:r>
    <w:r w:rsidRPr="00D053BA">
      <w:rPr>
        <w:rFonts w:ascii="Courier New" w:hAnsi="Courier New" w:cs="Courier New"/>
      </w:rPr>
      <w:instrText xml:space="preserve"> PAGE </w:instrText>
    </w:r>
    <w:r w:rsidRPr="00D053BA">
      <w:rPr>
        <w:rFonts w:ascii="Courier New" w:hAnsi="Courier New" w:cs="Courier New"/>
      </w:rPr>
      <w:fldChar w:fldCharType="separate"/>
    </w:r>
    <w:r w:rsidR="00893D23">
      <w:rPr>
        <w:rFonts w:ascii="Courier New" w:hAnsi="Courier New" w:cs="Courier New"/>
        <w:noProof/>
      </w:rPr>
      <w:t>1</w:t>
    </w:r>
    <w:r w:rsidRPr="00D053BA">
      <w:rPr>
        <w:rFonts w:ascii="Courier New" w:hAnsi="Courier New" w:cs="Courier New"/>
      </w:rPr>
      <w:fldChar w:fldCharType="end"/>
    </w:r>
    <w:r w:rsidRPr="00D053BA">
      <w:rPr>
        <w:rFonts w:ascii="Courier New" w:hAnsi="Courier New" w:cs="Courier New"/>
      </w:rPr>
      <w:t xml:space="preserve"> -</w:t>
    </w:r>
    <w:r w:rsidRPr="00D053BA">
      <w:rPr>
        <w:rFonts w:ascii="Courier New" w:hAnsi="Courier New" w:cs="Courier New"/>
      </w:rPr>
      <w:br/>
    </w:r>
    <w:r w:rsidR="00885270">
      <w:rPr>
        <w:rFonts w:ascii="Courier New" w:hAnsi="Courier New" w:cs="Courier New"/>
      </w:rPr>
      <w:t>NOTICE OF MOTION AND MOTION F</w:t>
    </w:r>
    <w:r w:rsidR="0007484E">
      <w:rPr>
        <w:rFonts w:ascii="Courier New" w:hAnsi="Courier New" w:cs="Courier New"/>
      </w:rPr>
      <w:t>OR LEAVE TO FILE AMENDED 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26F7" w:rsidRDefault="000126F7">
      <w:r>
        <w:separator/>
      </w:r>
    </w:p>
  </w:footnote>
  <w:footnote w:type="continuationSeparator" w:id="0">
    <w:p w:rsidR="000126F7" w:rsidRDefault="000126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CFE" w:rsidRDefault="0053786A">
    <w:pPr>
      <w:pStyle w:val="Header"/>
    </w:pPr>
    <w:r>
      <w:rPr>
        <w:noProof/>
      </w:rPr>
      <mc:AlternateContent>
        <mc:Choice Requires="wps">
          <w:drawing>
            <wp:anchor distT="0" distB="0" distL="114300" distR="114300" simplePos="0" relativeHeight="251659264" behindDoc="0" locked="1" layoutInCell="0" allowOverlap="1">
              <wp:simplePos x="0" y="0"/>
              <wp:positionH relativeFrom="page">
                <wp:posOffset>7315200</wp:posOffset>
              </wp:positionH>
              <wp:positionV relativeFrom="page">
                <wp:posOffset>0</wp:posOffset>
              </wp:positionV>
              <wp:extent cx="635" cy="1005840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49BD1D" id="Line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in,0" to="576.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" o:allowincell="f">
              <v:stroke startarrowwidth="narrow" startarrowlength="short" endarrowwidth="narrow" endarrowlength="short"/>
              <w10:wrap anchorx="page" anchory="page"/>
              <w10:anchorlock/>
            </v:line>
          </w:pict>
        </mc:Fallback>
      </mc:AlternateContent>
    </w:r>
    <w:r>
      <w:rPr>
        <w:noProof/>
      </w:rPr>
      <mc:AlternateContent>
        <mc:Choice Requires="wps">
          <w:drawing>
            <wp:anchor distT="0" distB="0" distL="114300" distR="114300" simplePos="0" relativeHeight="251656192" behindDoc="0" locked="1" layoutInCell="0" allowOverlap="1">
              <wp:simplePos x="0" y="0"/>
              <wp:positionH relativeFrom="margin">
                <wp:posOffset>-640080</wp:posOffset>
              </wp:positionH>
              <wp:positionV relativeFrom="margin">
                <wp:posOffset>-91440</wp:posOffset>
              </wp:positionV>
              <wp:extent cx="457200" cy="8412480"/>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412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03CFE" w:rsidRDefault="00C03CFE">
                          <w:pPr>
                            <w:pStyle w:val="LineNumbers"/>
                            <w:rPr>
                              <w:sz w:val="20"/>
                            </w:rPr>
                          </w:pPr>
                          <w:r>
                            <w:rPr>
                              <w:sz w:val="20"/>
                            </w:rPr>
                            <w:t>1</w:t>
                          </w:r>
                        </w:p>
                        <w:p w:rsidR="00C03CFE" w:rsidRDefault="00C03CFE">
                          <w:pPr>
                            <w:pStyle w:val="LineNumbers"/>
                            <w:rPr>
                              <w:sz w:val="20"/>
                            </w:rPr>
                          </w:pPr>
                          <w:r>
                            <w:rPr>
                              <w:sz w:val="20"/>
                            </w:rPr>
                            <w:t>2</w:t>
                          </w:r>
                        </w:p>
                        <w:p w:rsidR="00C03CFE" w:rsidRDefault="00C03CFE">
                          <w:pPr>
                            <w:pStyle w:val="LineNumbers"/>
                            <w:rPr>
                              <w:sz w:val="20"/>
                            </w:rPr>
                          </w:pPr>
                          <w:r>
                            <w:rPr>
                              <w:sz w:val="20"/>
                            </w:rPr>
                            <w:t>3</w:t>
                          </w:r>
                        </w:p>
                        <w:p w:rsidR="00C03CFE" w:rsidRDefault="00C03CFE">
                          <w:pPr>
                            <w:pStyle w:val="LineNumbers"/>
                            <w:rPr>
                              <w:sz w:val="20"/>
                            </w:rPr>
                          </w:pPr>
                          <w:r>
                            <w:rPr>
                              <w:sz w:val="20"/>
                            </w:rPr>
                            <w:t>4</w:t>
                          </w:r>
                        </w:p>
                        <w:p w:rsidR="00C03CFE" w:rsidRDefault="00C03CFE">
                          <w:pPr>
                            <w:pStyle w:val="LineNumbers"/>
                            <w:rPr>
                              <w:sz w:val="20"/>
                            </w:rPr>
                          </w:pPr>
                          <w:r>
                            <w:rPr>
                              <w:sz w:val="20"/>
                            </w:rPr>
                            <w:t>5</w:t>
                          </w:r>
                        </w:p>
                        <w:p w:rsidR="00C03CFE" w:rsidRDefault="00C03CFE">
                          <w:pPr>
                            <w:pStyle w:val="LineNumbers"/>
                            <w:rPr>
                              <w:sz w:val="20"/>
                            </w:rPr>
                          </w:pPr>
                          <w:r>
                            <w:rPr>
                              <w:sz w:val="20"/>
                            </w:rPr>
                            <w:t>6</w:t>
                          </w:r>
                        </w:p>
                        <w:p w:rsidR="00C03CFE" w:rsidRDefault="00C03CFE">
                          <w:pPr>
                            <w:pStyle w:val="LineNumbers"/>
                            <w:rPr>
                              <w:sz w:val="20"/>
                            </w:rPr>
                          </w:pPr>
                          <w:r>
                            <w:rPr>
                              <w:sz w:val="20"/>
                            </w:rPr>
                            <w:t>7</w:t>
                          </w:r>
                        </w:p>
                        <w:p w:rsidR="00C03CFE" w:rsidRDefault="00C03CFE">
                          <w:pPr>
                            <w:pStyle w:val="LineNumbers"/>
                            <w:rPr>
                              <w:sz w:val="20"/>
                            </w:rPr>
                          </w:pPr>
                          <w:r>
                            <w:rPr>
                              <w:sz w:val="20"/>
                            </w:rPr>
                            <w:t>8</w:t>
                          </w:r>
                        </w:p>
                        <w:p w:rsidR="00C03CFE" w:rsidRDefault="00C03CFE">
                          <w:pPr>
                            <w:pStyle w:val="LineNumbers"/>
                            <w:rPr>
                              <w:sz w:val="20"/>
                            </w:rPr>
                          </w:pPr>
                          <w:r>
                            <w:rPr>
                              <w:sz w:val="20"/>
                            </w:rPr>
                            <w:t>9</w:t>
                          </w:r>
                        </w:p>
                        <w:p w:rsidR="00C03CFE" w:rsidRDefault="00C03CFE">
                          <w:pPr>
                            <w:pStyle w:val="LineNumbers"/>
                            <w:rPr>
                              <w:sz w:val="20"/>
                            </w:rPr>
                          </w:pPr>
                          <w:r>
                            <w:rPr>
                              <w:sz w:val="20"/>
                            </w:rPr>
                            <w:t>10</w:t>
                          </w:r>
                        </w:p>
                        <w:p w:rsidR="00C03CFE" w:rsidRDefault="00C03CFE">
                          <w:pPr>
                            <w:pStyle w:val="LineNumbers"/>
                            <w:rPr>
                              <w:sz w:val="20"/>
                            </w:rPr>
                          </w:pPr>
                          <w:r>
                            <w:rPr>
                              <w:sz w:val="20"/>
                            </w:rPr>
                            <w:t>11</w:t>
                          </w:r>
                        </w:p>
                        <w:p w:rsidR="00C03CFE" w:rsidRDefault="00C03CFE">
                          <w:pPr>
                            <w:pStyle w:val="LineNumbers"/>
                            <w:rPr>
                              <w:sz w:val="20"/>
                            </w:rPr>
                          </w:pPr>
                          <w:r>
                            <w:rPr>
                              <w:sz w:val="20"/>
                            </w:rPr>
                            <w:t>12</w:t>
                          </w:r>
                        </w:p>
                        <w:p w:rsidR="00C03CFE" w:rsidRDefault="00C03CFE">
                          <w:pPr>
                            <w:pStyle w:val="LineNumbers"/>
                            <w:rPr>
                              <w:sz w:val="20"/>
                            </w:rPr>
                          </w:pPr>
                          <w:r>
                            <w:rPr>
                              <w:sz w:val="20"/>
                            </w:rPr>
                            <w:t>13</w:t>
                          </w:r>
                        </w:p>
                        <w:p w:rsidR="00C03CFE" w:rsidRDefault="00C03CFE">
                          <w:pPr>
                            <w:pStyle w:val="LineNumbers"/>
                            <w:rPr>
                              <w:sz w:val="20"/>
                            </w:rPr>
                          </w:pPr>
                          <w:r>
                            <w:rPr>
                              <w:sz w:val="20"/>
                            </w:rPr>
                            <w:t>14</w:t>
                          </w:r>
                        </w:p>
                        <w:p w:rsidR="00C03CFE" w:rsidRDefault="00C03CFE">
                          <w:pPr>
                            <w:pStyle w:val="LineNumbers"/>
                            <w:rPr>
                              <w:sz w:val="20"/>
                            </w:rPr>
                          </w:pPr>
                          <w:r>
                            <w:rPr>
                              <w:sz w:val="20"/>
                            </w:rPr>
                            <w:t>15</w:t>
                          </w:r>
                        </w:p>
                        <w:p w:rsidR="00C03CFE" w:rsidRDefault="00C03CFE">
                          <w:pPr>
                            <w:pStyle w:val="LineNumbers"/>
                            <w:rPr>
                              <w:sz w:val="20"/>
                            </w:rPr>
                          </w:pPr>
                          <w:r>
                            <w:rPr>
                              <w:sz w:val="20"/>
                            </w:rPr>
                            <w:t>16</w:t>
                          </w:r>
                        </w:p>
                        <w:p w:rsidR="00C03CFE" w:rsidRDefault="00C03CFE">
                          <w:pPr>
                            <w:pStyle w:val="LineNumbers"/>
                            <w:rPr>
                              <w:sz w:val="20"/>
                            </w:rPr>
                          </w:pPr>
                          <w:r>
                            <w:rPr>
                              <w:sz w:val="20"/>
                            </w:rPr>
                            <w:t>17</w:t>
                          </w:r>
                        </w:p>
                        <w:p w:rsidR="00C03CFE" w:rsidRDefault="00C03CFE">
                          <w:pPr>
                            <w:pStyle w:val="LineNumbers"/>
                            <w:rPr>
                              <w:sz w:val="20"/>
                            </w:rPr>
                          </w:pPr>
                          <w:r>
                            <w:rPr>
                              <w:sz w:val="20"/>
                            </w:rPr>
                            <w:t>18</w:t>
                          </w:r>
                        </w:p>
                        <w:p w:rsidR="00C03CFE" w:rsidRDefault="00C03CFE">
                          <w:pPr>
                            <w:pStyle w:val="LineNumbers"/>
                            <w:rPr>
                              <w:sz w:val="20"/>
                            </w:rPr>
                          </w:pPr>
                          <w:r>
                            <w:rPr>
                              <w:sz w:val="20"/>
                            </w:rPr>
                            <w:t>19</w:t>
                          </w:r>
                        </w:p>
                        <w:p w:rsidR="00C03CFE" w:rsidRDefault="00C03CFE">
                          <w:pPr>
                            <w:pStyle w:val="LineNumbers"/>
                            <w:rPr>
                              <w:sz w:val="20"/>
                            </w:rPr>
                          </w:pPr>
                          <w:r>
                            <w:rPr>
                              <w:sz w:val="20"/>
                            </w:rPr>
                            <w:t>20</w:t>
                          </w:r>
                        </w:p>
                        <w:p w:rsidR="00C03CFE" w:rsidRDefault="00C03CFE">
                          <w:pPr>
                            <w:pStyle w:val="LineNumbers"/>
                            <w:rPr>
                              <w:sz w:val="20"/>
                            </w:rPr>
                          </w:pPr>
                          <w:r>
                            <w:rPr>
                              <w:sz w:val="20"/>
                            </w:rPr>
                            <w:t>21</w:t>
                          </w:r>
                        </w:p>
                        <w:p w:rsidR="00C03CFE" w:rsidRDefault="00C03CFE">
                          <w:pPr>
                            <w:pStyle w:val="LineNumbers"/>
                            <w:rPr>
                              <w:sz w:val="20"/>
                            </w:rPr>
                          </w:pPr>
                          <w:r>
                            <w:rPr>
                              <w:sz w:val="20"/>
                            </w:rPr>
                            <w:t>22</w:t>
                          </w:r>
                        </w:p>
                        <w:p w:rsidR="00C03CFE" w:rsidRDefault="00C03CFE">
                          <w:pPr>
                            <w:pStyle w:val="LineNumbers"/>
                            <w:rPr>
                              <w:sz w:val="20"/>
                            </w:rPr>
                          </w:pPr>
                          <w:r>
                            <w:rPr>
                              <w:sz w:val="20"/>
                            </w:rPr>
                            <w:t>23</w:t>
                          </w:r>
                        </w:p>
                        <w:p w:rsidR="00C03CFE" w:rsidRDefault="00C03CFE">
                          <w:pPr>
                            <w:pStyle w:val="LineNumbers"/>
                            <w:rPr>
                              <w:sz w:val="20"/>
                            </w:rPr>
                          </w:pPr>
                          <w:r>
                            <w:rPr>
                              <w:sz w:val="20"/>
                            </w:rPr>
                            <w:t>24</w:t>
                          </w:r>
                        </w:p>
                        <w:p w:rsidR="00C03CFE" w:rsidRDefault="00C03CFE">
                          <w:pPr>
                            <w:pStyle w:val="LineNumbers"/>
                            <w:rPr>
                              <w:sz w:val="20"/>
                            </w:rPr>
                          </w:pPr>
                          <w:r>
                            <w:rPr>
                              <w:sz w:val="20"/>
                            </w:rPr>
                            <w:t>25</w:t>
                          </w:r>
                        </w:p>
                        <w:p w:rsidR="00C03CFE" w:rsidRDefault="00C03CFE">
                          <w:pPr>
                            <w:pStyle w:val="LineNumbers"/>
                            <w:rPr>
                              <w:sz w:val="20"/>
                            </w:rPr>
                          </w:pPr>
                          <w:r>
                            <w:rPr>
                              <w:sz w:val="20"/>
                            </w:rPr>
                            <w:t>26</w:t>
                          </w:r>
                        </w:p>
                        <w:p w:rsidR="00C03CFE" w:rsidRDefault="00C03CFE">
                          <w:pPr>
                            <w:pStyle w:val="LineNumbers"/>
                            <w:rPr>
                              <w:sz w:val="20"/>
                            </w:rPr>
                          </w:pPr>
                          <w:r>
                            <w:rPr>
                              <w:sz w:val="20"/>
                            </w:rPr>
                            <w:t>27</w:t>
                          </w:r>
                        </w:p>
                        <w:p w:rsidR="00C03CFE" w:rsidRDefault="00C03CFE">
                          <w:pPr>
                            <w:pStyle w:val="LineNumbers"/>
                            <w:rPr>
                              <w:sz w:val="20"/>
                            </w:rPr>
                          </w:pPr>
                          <w:r>
                            <w:rPr>
                              <w:sz w:val="20"/>
                            </w:rPr>
                            <w:t>28</w:t>
                          </w:r>
                        </w:p>
                        <w:p w:rsidR="00C03CFE" w:rsidRDefault="00C03CFE">
                          <w:pPr>
                            <w:pStyle w:val="LineNumbers"/>
                            <w:rPr>
                              <w:sz w:val="20"/>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50.4pt;margin-top:-7.2pt;width:36pt;height:662.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" o:allowincell="f" filled="f" stroked="f">
              <v:textbox inset="1pt,1pt,1pt,1pt">
                <w:txbxContent>
                  <w:p w:rsidR="00C03CFE" w:rsidRDefault="00C03CFE">
                    <w:pPr>
                      <w:pStyle w:val="LineNumbers"/>
                      <w:rPr>
                        <w:sz w:val="20"/>
                      </w:rPr>
                    </w:pPr>
                    <w:r>
                      <w:rPr>
                        <w:sz w:val="20"/>
                      </w:rPr>
                      <w:t>1</w:t>
                    </w:r>
                  </w:p>
                  <w:p w:rsidR="00C03CFE" w:rsidRDefault="00C03CFE">
                    <w:pPr>
                      <w:pStyle w:val="LineNumbers"/>
                      <w:rPr>
                        <w:sz w:val="20"/>
                      </w:rPr>
                    </w:pPr>
                    <w:r>
                      <w:rPr>
                        <w:sz w:val="20"/>
                      </w:rPr>
                      <w:t>2</w:t>
                    </w:r>
                  </w:p>
                  <w:p w:rsidR="00C03CFE" w:rsidRDefault="00C03CFE">
                    <w:pPr>
                      <w:pStyle w:val="LineNumbers"/>
                      <w:rPr>
                        <w:sz w:val="20"/>
                      </w:rPr>
                    </w:pPr>
                    <w:r>
                      <w:rPr>
                        <w:sz w:val="20"/>
                      </w:rPr>
                      <w:t>3</w:t>
                    </w:r>
                  </w:p>
                  <w:p w:rsidR="00C03CFE" w:rsidRDefault="00C03CFE">
                    <w:pPr>
                      <w:pStyle w:val="LineNumbers"/>
                      <w:rPr>
                        <w:sz w:val="20"/>
                      </w:rPr>
                    </w:pPr>
                    <w:r>
                      <w:rPr>
                        <w:sz w:val="20"/>
                      </w:rPr>
                      <w:t>4</w:t>
                    </w:r>
                  </w:p>
                  <w:p w:rsidR="00C03CFE" w:rsidRDefault="00C03CFE">
                    <w:pPr>
                      <w:pStyle w:val="LineNumbers"/>
                      <w:rPr>
                        <w:sz w:val="20"/>
                      </w:rPr>
                    </w:pPr>
                    <w:r>
                      <w:rPr>
                        <w:sz w:val="20"/>
                      </w:rPr>
                      <w:t>5</w:t>
                    </w:r>
                  </w:p>
                  <w:p w:rsidR="00C03CFE" w:rsidRDefault="00C03CFE">
                    <w:pPr>
                      <w:pStyle w:val="LineNumbers"/>
                      <w:rPr>
                        <w:sz w:val="20"/>
                      </w:rPr>
                    </w:pPr>
                    <w:r>
                      <w:rPr>
                        <w:sz w:val="20"/>
                      </w:rPr>
                      <w:t>6</w:t>
                    </w:r>
                  </w:p>
                  <w:p w:rsidR="00C03CFE" w:rsidRDefault="00C03CFE">
                    <w:pPr>
                      <w:pStyle w:val="LineNumbers"/>
                      <w:rPr>
                        <w:sz w:val="20"/>
                      </w:rPr>
                    </w:pPr>
                    <w:r>
                      <w:rPr>
                        <w:sz w:val="20"/>
                      </w:rPr>
                      <w:t>7</w:t>
                    </w:r>
                  </w:p>
                  <w:p w:rsidR="00C03CFE" w:rsidRDefault="00C03CFE">
                    <w:pPr>
                      <w:pStyle w:val="LineNumbers"/>
                      <w:rPr>
                        <w:sz w:val="20"/>
                      </w:rPr>
                    </w:pPr>
                    <w:r>
                      <w:rPr>
                        <w:sz w:val="20"/>
                      </w:rPr>
                      <w:t>8</w:t>
                    </w:r>
                  </w:p>
                  <w:p w:rsidR="00C03CFE" w:rsidRDefault="00C03CFE">
                    <w:pPr>
                      <w:pStyle w:val="LineNumbers"/>
                      <w:rPr>
                        <w:sz w:val="20"/>
                      </w:rPr>
                    </w:pPr>
                    <w:r>
                      <w:rPr>
                        <w:sz w:val="20"/>
                      </w:rPr>
                      <w:t>9</w:t>
                    </w:r>
                  </w:p>
                  <w:p w:rsidR="00C03CFE" w:rsidRDefault="00C03CFE">
                    <w:pPr>
                      <w:pStyle w:val="LineNumbers"/>
                      <w:rPr>
                        <w:sz w:val="20"/>
                      </w:rPr>
                    </w:pPr>
                    <w:r>
                      <w:rPr>
                        <w:sz w:val="20"/>
                      </w:rPr>
                      <w:t>10</w:t>
                    </w:r>
                  </w:p>
                  <w:p w:rsidR="00C03CFE" w:rsidRDefault="00C03CFE">
                    <w:pPr>
                      <w:pStyle w:val="LineNumbers"/>
                      <w:rPr>
                        <w:sz w:val="20"/>
                      </w:rPr>
                    </w:pPr>
                    <w:r>
                      <w:rPr>
                        <w:sz w:val="20"/>
                      </w:rPr>
                      <w:t>11</w:t>
                    </w:r>
                  </w:p>
                  <w:p w:rsidR="00C03CFE" w:rsidRDefault="00C03CFE">
                    <w:pPr>
                      <w:pStyle w:val="LineNumbers"/>
                      <w:rPr>
                        <w:sz w:val="20"/>
                      </w:rPr>
                    </w:pPr>
                    <w:r>
                      <w:rPr>
                        <w:sz w:val="20"/>
                      </w:rPr>
                      <w:t>12</w:t>
                    </w:r>
                  </w:p>
                  <w:p w:rsidR="00C03CFE" w:rsidRDefault="00C03CFE">
                    <w:pPr>
                      <w:pStyle w:val="LineNumbers"/>
                      <w:rPr>
                        <w:sz w:val="20"/>
                      </w:rPr>
                    </w:pPr>
                    <w:r>
                      <w:rPr>
                        <w:sz w:val="20"/>
                      </w:rPr>
                      <w:t>13</w:t>
                    </w:r>
                  </w:p>
                  <w:p w:rsidR="00C03CFE" w:rsidRDefault="00C03CFE">
                    <w:pPr>
                      <w:pStyle w:val="LineNumbers"/>
                      <w:rPr>
                        <w:sz w:val="20"/>
                      </w:rPr>
                    </w:pPr>
                    <w:r>
                      <w:rPr>
                        <w:sz w:val="20"/>
                      </w:rPr>
                      <w:t>14</w:t>
                    </w:r>
                  </w:p>
                  <w:p w:rsidR="00C03CFE" w:rsidRDefault="00C03CFE">
                    <w:pPr>
                      <w:pStyle w:val="LineNumbers"/>
                      <w:rPr>
                        <w:sz w:val="20"/>
                      </w:rPr>
                    </w:pPr>
                    <w:r>
                      <w:rPr>
                        <w:sz w:val="20"/>
                      </w:rPr>
                      <w:t>15</w:t>
                    </w:r>
                  </w:p>
                  <w:p w:rsidR="00C03CFE" w:rsidRDefault="00C03CFE">
                    <w:pPr>
                      <w:pStyle w:val="LineNumbers"/>
                      <w:rPr>
                        <w:sz w:val="20"/>
                      </w:rPr>
                    </w:pPr>
                    <w:r>
                      <w:rPr>
                        <w:sz w:val="20"/>
                      </w:rPr>
                      <w:t>16</w:t>
                    </w:r>
                  </w:p>
                  <w:p w:rsidR="00C03CFE" w:rsidRDefault="00C03CFE">
                    <w:pPr>
                      <w:pStyle w:val="LineNumbers"/>
                      <w:rPr>
                        <w:sz w:val="20"/>
                      </w:rPr>
                    </w:pPr>
                    <w:r>
                      <w:rPr>
                        <w:sz w:val="20"/>
                      </w:rPr>
                      <w:t>17</w:t>
                    </w:r>
                  </w:p>
                  <w:p w:rsidR="00C03CFE" w:rsidRDefault="00C03CFE">
                    <w:pPr>
                      <w:pStyle w:val="LineNumbers"/>
                      <w:rPr>
                        <w:sz w:val="20"/>
                      </w:rPr>
                    </w:pPr>
                    <w:r>
                      <w:rPr>
                        <w:sz w:val="20"/>
                      </w:rPr>
                      <w:t>18</w:t>
                    </w:r>
                  </w:p>
                  <w:p w:rsidR="00C03CFE" w:rsidRDefault="00C03CFE">
                    <w:pPr>
                      <w:pStyle w:val="LineNumbers"/>
                      <w:rPr>
                        <w:sz w:val="20"/>
                      </w:rPr>
                    </w:pPr>
                    <w:r>
                      <w:rPr>
                        <w:sz w:val="20"/>
                      </w:rPr>
                      <w:t>19</w:t>
                    </w:r>
                  </w:p>
                  <w:p w:rsidR="00C03CFE" w:rsidRDefault="00C03CFE">
                    <w:pPr>
                      <w:pStyle w:val="LineNumbers"/>
                      <w:rPr>
                        <w:sz w:val="20"/>
                      </w:rPr>
                    </w:pPr>
                    <w:r>
                      <w:rPr>
                        <w:sz w:val="20"/>
                      </w:rPr>
                      <w:t>20</w:t>
                    </w:r>
                  </w:p>
                  <w:p w:rsidR="00C03CFE" w:rsidRDefault="00C03CFE">
                    <w:pPr>
                      <w:pStyle w:val="LineNumbers"/>
                      <w:rPr>
                        <w:sz w:val="20"/>
                      </w:rPr>
                    </w:pPr>
                    <w:r>
                      <w:rPr>
                        <w:sz w:val="20"/>
                      </w:rPr>
                      <w:t>21</w:t>
                    </w:r>
                  </w:p>
                  <w:p w:rsidR="00C03CFE" w:rsidRDefault="00C03CFE">
                    <w:pPr>
                      <w:pStyle w:val="LineNumbers"/>
                      <w:rPr>
                        <w:sz w:val="20"/>
                      </w:rPr>
                    </w:pPr>
                    <w:r>
                      <w:rPr>
                        <w:sz w:val="20"/>
                      </w:rPr>
                      <w:t>22</w:t>
                    </w:r>
                  </w:p>
                  <w:p w:rsidR="00C03CFE" w:rsidRDefault="00C03CFE">
                    <w:pPr>
                      <w:pStyle w:val="LineNumbers"/>
                      <w:rPr>
                        <w:sz w:val="20"/>
                      </w:rPr>
                    </w:pPr>
                    <w:r>
                      <w:rPr>
                        <w:sz w:val="20"/>
                      </w:rPr>
                      <w:t>23</w:t>
                    </w:r>
                  </w:p>
                  <w:p w:rsidR="00C03CFE" w:rsidRDefault="00C03CFE">
                    <w:pPr>
                      <w:pStyle w:val="LineNumbers"/>
                      <w:rPr>
                        <w:sz w:val="20"/>
                      </w:rPr>
                    </w:pPr>
                    <w:r>
                      <w:rPr>
                        <w:sz w:val="20"/>
                      </w:rPr>
                      <w:t>24</w:t>
                    </w:r>
                  </w:p>
                  <w:p w:rsidR="00C03CFE" w:rsidRDefault="00C03CFE">
                    <w:pPr>
                      <w:pStyle w:val="LineNumbers"/>
                      <w:rPr>
                        <w:sz w:val="20"/>
                      </w:rPr>
                    </w:pPr>
                    <w:r>
                      <w:rPr>
                        <w:sz w:val="20"/>
                      </w:rPr>
                      <w:t>25</w:t>
                    </w:r>
                  </w:p>
                  <w:p w:rsidR="00C03CFE" w:rsidRDefault="00C03CFE">
                    <w:pPr>
                      <w:pStyle w:val="LineNumbers"/>
                      <w:rPr>
                        <w:sz w:val="20"/>
                      </w:rPr>
                    </w:pPr>
                    <w:r>
                      <w:rPr>
                        <w:sz w:val="20"/>
                      </w:rPr>
                      <w:t>26</w:t>
                    </w:r>
                  </w:p>
                  <w:p w:rsidR="00C03CFE" w:rsidRDefault="00C03CFE">
                    <w:pPr>
                      <w:pStyle w:val="LineNumbers"/>
                      <w:rPr>
                        <w:sz w:val="20"/>
                      </w:rPr>
                    </w:pPr>
                    <w:r>
                      <w:rPr>
                        <w:sz w:val="20"/>
                      </w:rPr>
                      <w:t>27</w:t>
                    </w:r>
                  </w:p>
                  <w:p w:rsidR="00C03CFE" w:rsidRDefault="00C03CFE">
                    <w:pPr>
                      <w:pStyle w:val="LineNumbers"/>
                      <w:rPr>
                        <w:sz w:val="20"/>
                      </w:rPr>
                    </w:pPr>
                    <w:r>
                      <w:rPr>
                        <w:sz w:val="20"/>
                      </w:rPr>
                      <w:t>28</w:t>
                    </w:r>
                  </w:p>
                  <w:p w:rsidR="00C03CFE" w:rsidRDefault="00C03CFE">
                    <w:pPr>
                      <w:pStyle w:val="LineNumbers"/>
                      <w:rPr>
                        <w:sz w:val="20"/>
                      </w:rPr>
                    </w:pPr>
                  </w:p>
                </w:txbxContent>
              </v:textbox>
              <w10:wrap anchorx="margin" anchory="margin"/>
              <w10:anchorlock/>
            </v:rect>
          </w:pict>
        </mc:Fallback>
      </mc:AlternateContent>
    </w:r>
    <w:r>
      <w:rPr>
        <w:noProof/>
      </w:rPr>
      <mc:AlternateContent>
        <mc:Choice Requires="wps">
          <w:drawing>
            <wp:anchor distT="0" distB="0" distL="114300" distR="114300" simplePos="0" relativeHeight="251657216" behindDoc="0" locked="1" layoutInCell="0" allowOverlap="1">
              <wp:simplePos x="0" y="0"/>
              <wp:positionH relativeFrom="margin">
                <wp:posOffset>-45720</wp:posOffset>
              </wp:positionH>
              <wp:positionV relativeFrom="margin">
                <wp:posOffset>-914400</wp:posOffset>
              </wp:positionV>
              <wp:extent cx="635" cy="1005840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3099BA" id="Line 2"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3.6pt,-1in" to="-3.55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" o:allowincell="f">
              <v:stroke startarrowwidth="narrow" startarrowlength="short" endarrowwidth="narrow" endarrowlength="short"/>
              <w10:wrap anchorx="margin" anchory="margin"/>
              <w10:anchorlock/>
            </v:line>
          </w:pict>
        </mc:Fallback>
      </mc:AlternateContent>
    </w:r>
    <w:r>
      <w:rPr>
        <w:noProof/>
      </w:rPr>
      <mc:AlternateContent>
        <mc:Choice Requires="wps">
          <w:drawing>
            <wp:anchor distT="0" distB="0" distL="114300" distR="114300" simplePos="0" relativeHeight="251658240" behindDoc="0" locked="0" layoutInCell="0" allowOverlap="1">
              <wp:simplePos x="0" y="0"/>
              <wp:positionH relativeFrom="margin">
                <wp:posOffset>-91440</wp:posOffset>
              </wp:positionH>
              <wp:positionV relativeFrom="margin">
                <wp:posOffset>-914400</wp:posOffset>
              </wp:positionV>
              <wp:extent cx="635" cy="1005840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DB820A" id="Line 3"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7.2pt,-1in" to="-7.15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" o:allowincell="f">
              <v:stroke startarrowwidth="narrow" startarrowlength="short" endarrowwidth="narrow" endarrowlength="short"/>
              <w10:wrap anchorx="margin" anchory="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E1199"/>
    <w:multiLevelType w:val="hybridMultilevel"/>
    <w:tmpl w:val="53BA812A"/>
    <w:lvl w:ilvl="0" w:tplc="ECDC4C4C">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6FA0810"/>
    <w:multiLevelType w:val="hybridMultilevel"/>
    <w:tmpl w:val="40BAA082"/>
    <w:lvl w:ilvl="0" w:tplc="FF502462">
      <w:start w:val="6"/>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 w15:restartNumberingAfterBreak="0">
    <w:nsid w:val="361C1ACB"/>
    <w:multiLevelType w:val="hybridMultilevel"/>
    <w:tmpl w:val="5E3ED1EE"/>
    <w:lvl w:ilvl="0" w:tplc="85904B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E06372"/>
    <w:multiLevelType w:val="multilevel"/>
    <w:tmpl w:val="753E309E"/>
    <w:lvl w:ilvl="0">
      <w:start w:val="1"/>
      <w:numFmt w:val="decimal"/>
      <w:lvlText w:val="%1."/>
      <w:legacy w:legacy="1" w:legacySpace="0" w:legacyIndent="0"/>
      <w:lvlJc w:val="left"/>
    </w:lvl>
    <w:lvl w:ilvl="1">
      <w:start w:val="1"/>
      <w:numFmt w:val="lowerLetter"/>
      <w:lvlText w:val="%2."/>
      <w:legacy w:legacy="1" w:legacySpace="0" w:legacyIndent="0"/>
      <w:lvlJc w:val="left"/>
    </w:lvl>
    <w:lvl w:ilvl="2">
      <w:start w:val="1"/>
      <w:numFmt w:val="lowerRoman"/>
      <w:lvlText w:val="%3."/>
      <w:legacy w:legacy="1" w:legacySpace="0" w:legacyIndent="0"/>
      <w:lvlJc w:val="left"/>
    </w:lvl>
    <w:lvl w:ilvl="3">
      <w:start w:val="1"/>
      <w:numFmt w:val="decimal"/>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4" w15:restartNumberingAfterBreak="0">
    <w:nsid w:val="4C9A7CFA"/>
    <w:multiLevelType w:val="hybridMultilevel"/>
    <w:tmpl w:val="A9105542"/>
    <w:lvl w:ilvl="0" w:tplc="5C1637F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0A465DA"/>
    <w:multiLevelType w:val="multilevel"/>
    <w:tmpl w:val="753E309E"/>
    <w:lvl w:ilvl="0">
      <w:start w:val="1"/>
      <w:numFmt w:val="decimal"/>
      <w:lvlText w:val="%1."/>
      <w:legacy w:legacy="1" w:legacySpace="0" w:legacyIndent="0"/>
      <w:lvlJc w:val="left"/>
    </w:lvl>
    <w:lvl w:ilvl="1">
      <w:start w:val="1"/>
      <w:numFmt w:val="lowerLetter"/>
      <w:lvlText w:val="%2."/>
      <w:legacy w:legacy="1" w:legacySpace="0" w:legacyIndent="0"/>
      <w:lvlJc w:val="left"/>
    </w:lvl>
    <w:lvl w:ilvl="2">
      <w:start w:val="1"/>
      <w:numFmt w:val="lowerRoman"/>
      <w:lvlText w:val="%3."/>
      <w:legacy w:legacy="1" w:legacySpace="0" w:legacyIndent="0"/>
      <w:lvlJc w:val="left"/>
    </w:lvl>
    <w:lvl w:ilvl="3">
      <w:start w:val="1"/>
      <w:numFmt w:val="decimal"/>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6" w15:restartNumberingAfterBreak="0">
    <w:nsid w:val="7C5D4D2F"/>
    <w:multiLevelType w:val="hybridMultilevel"/>
    <w:tmpl w:val="A3D6B0C8"/>
    <w:lvl w:ilvl="0" w:tplc="04090015">
      <w:start w:val="1"/>
      <w:numFmt w:val="upperLetter"/>
      <w:lvlText w:val="%1."/>
      <w:lvlJc w:val="left"/>
      <w:pPr>
        <w:ind w:left="5904" w:hanging="360"/>
      </w:pPr>
      <w:rPr>
        <w:rFonts w:hint="default"/>
      </w:rPr>
    </w:lvl>
    <w:lvl w:ilvl="1" w:tplc="04090019" w:tentative="1">
      <w:start w:val="1"/>
      <w:numFmt w:val="lowerLetter"/>
      <w:lvlText w:val="%2."/>
      <w:lvlJc w:val="left"/>
      <w:pPr>
        <w:ind w:left="6624" w:hanging="360"/>
      </w:pPr>
    </w:lvl>
    <w:lvl w:ilvl="2" w:tplc="0409001B" w:tentative="1">
      <w:start w:val="1"/>
      <w:numFmt w:val="lowerRoman"/>
      <w:lvlText w:val="%3."/>
      <w:lvlJc w:val="right"/>
      <w:pPr>
        <w:ind w:left="7344" w:hanging="180"/>
      </w:pPr>
    </w:lvl>
    <w:lvl w:ilvl="3" w:tplc="0409000F" w:tentative="1">
      <w:start w:val="1"/>
      <w:numFmt w:val="decimal"/>
      <w:lvlText w:val="%4."/>
      <w:lvlJc w:val="left"/>
      <w:pPr>
        <w:ind w:left="8064" w:hanging="360"/>
      </w:pPr>
    </w:lvl>
    <w:lvl w:ilvl="4" w:tplc="04090019" w:tentative="1">
      <w:start w:val="1"/>
      <w:numFmt w:val="lowerLetter"/>
      <w:lvlText w:val="%5."/>
      <w:lvlJc w:val="left"/>
      <w:pPr>
        <w:ind w:left="8784" w:hanging="360"/>
      </w:pPr>
    </w:lvl>
    <w:lvl w:ilvl="5" w:tplc="0409001B" w:tentative="1">
      <w:start w:val="1"/>
      <w:numFmt w:val="lowerRoman"/>
      <w:lvlText w:val="%6."/>
      <w:lvlJc w:val="right"/>
      <w:pPr>
        <w:ind w:left="9504" w:hanging="180"/>
      </w:pPr>
    </w:lvl>
    <w:lvl w:ilvl="6" w:tplc="0409000F" w:tentative="1">
      <w:start w:val="1"/>
      <w:numFmt w:val="decimal"/>
      <w:lvlText w:val="%7."/>
      <w:lvlJc w:val="left"/>
      <w:pPr>
        <w:ind w:left="10224" w:hanging="360"/>
      </w:pPr>
    </w:lvl>
    <w:lvl w:ilvl="7" w:tplc="04090019" w:tentative="1">
      <w:start w:val="1"/>
      <w:numFmt w:val="lowerLetter"/>
      <w:lvlText w:val="%8."/>
      <w:lvlJc w:val="left"/>
      <w:pPr>
        <w:ind w:left="10944" w:hanging="360"/>
      </w:pPr>
    </w:lvl>
    <w:lvl w:ilvl="8" w:tplc="0409001B" w:tentative="1">
      <w:start w:val="1"/>
      <w:numFmt w:val="lowerRoman"/>
      <w:lvlText w:val="%9."/>
      <w:lvlJc w:val="right"/>
      <w:pPr>
        <w:ind w:left="11664" w:hanging="180"/>
      </w:pPr>
    </w:lvl>
  </w:abstractNum>
  <w:num w:numId="1">
    <w:abstractNumId w:val="2"/>
  </w:num>
  <w:num w:numId="2">
    <w:abstractNumId w:val="6"/>
  </w:num>
  <w:num w:numId="3">
    <w:abstractNumId w:val="4"/>
  </w:num>
  <w:num w:numId="4">
    <w:abstractNumId w:val="0"/>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9EB"/>
    <w:rsid w:val="000126F7"/>
    <w:rsid w:val="0004278E"/>
    <w:rsid w:val="00050F19"/>
    <w:rsid w:val="00052BBA"/>
    <w:rsid w:val="0007484E"/>
    <w:rsid w:val="000C0653"/>
    <w:rsid w:val="000D7653"/>
    <w:rsid w:val="00190A7E"/>
    <w:rsid w:val="002001F6"/>
    <w:rsid w:val="0022515D"/>
    <w:rsid w:val="00256827"/>
    <w:rsid w:val="00273610"/>
    <w:rsid w:val="00286980"/>
    <w:rsid w:val="002A42CB"/>
    <w:rsid w:val="002F65E1"/>
    <w:rsid w:val="00372F33"/>
    <w:rsid w:val="003B33CD"/>
    <w:rsid w:val="0043102A"/>
    <w:rsid w:val="00452631"/>
    <w:rsid w:val="00464444"/>
    <w:rsid w:val="004B1B43"/>
    <w:rsid w:val="004B1FD0"/>
    <w:rsid w:val="004B406B"/>
    <w:rsid w:val="004E422C"/>
    <w:rsid w:val="004E56B5"/>
    <w:rsid w:val="005043D5"/>
    <w:rsid w:val="00523496"/>
    <w:rsid w:val="0053786A"/>
    <w:rsid w:val="005B284D"/>
    <w:rsid w:val="005C5B7F"/>
    <w:rsid w:val="005C5F68"/>
    <w:rsid w:val="005E0B56"/>
    <w:rsid w:val="00602FF2"/>
    <w:rsid w:val="00632CC4"/>
    <w:rsid w:val="00665C27"/>
    <w:rsid w:val="00666AF4"/>
    <w:rsid w:val="00673280"/>
    <w:rsid w:val="006B5D49"/>
    <w:rsid w:val="006C2927"/>
    <w:rsid w:val="006C3BCA"/>
    <w:rsid w:val="006D00F7"/>
    <w:rsid w:val="006D5466"/>
    <w:rsid w:val="006D7755"/>
    <w:rsid w:val="006E15CF"/>
    <w:rsid w:val="006F4855"/>
    <w:rsid w:val="0070641A"/>
    <w:rsid w:val="007177C5"/>
    <w:rsid w:val="00720F52"/>
    <w:rsid w:val="00737923"/>
    <w:rsid w:val="007553B6"/>
    <w:rsid w:val="00770957"/>
    <w:rsid w:val="007B016D"/>
    <w:rsid w:val="00801672"/>
    <w:rsid w:val="00815FCA"/>
    <w:rsid w:val="0084405A"/>
    <w:rsid w:val="00852C10"/>
    <w:rsid w:val="00865701"/>
    <w:rsid w:val="00874D1C"/>
    <w:rsid w:val="00876045"/>
    <w:rsid w:val="00885270"/>
    <w:rsid w:val="00893D23"/>
    <w:rsid w:val="00893F38"/>
    <w:rsid w:val="008A207F"/>
    <w:rsid w:val="008B19A2"/>
    <w:rsid w:val="008C1064"/>
    <w:rsid w:val="008C7D4B"/>
    <w:rsid w:val="008F030A"/>
    <w:rsid w:val="009158E5"/>
    <w:rsid w:val="0093027C"/>
    <w:rsid w:val="00931B4F"/>
    <w:rsid w:val="00963F45"/>
    <w:rsid w:val="00971FEE"/>
    <w:rsid w:val="009C0D03"/>
    <w:rsid w:val="009E7394"/>
    <w:rsid w:val="00A06BD2"/>
    <w:rsid w:val="00A36142"/>
    <w:rsid w:val="00A65357"/>
    <w:rsid w:val="00B3203E"/>
    <w:rsid w:val="00B6675B"/>
    <w:rsid w:val="00BC7AC9"/>
    <w:rsid w:val="00BD0498"/>
    <w:rsid w:val="00BD6D9D"/>
    <w:rsid w:val="00BF0498"/>
    <w:rsid w:val="00BF50D1"/>
    <w:rsid w:val="00C03CFE"/>
    <w:rsid w:val="00C17831"/>
    <w:rsid w:val="00C76FE2"/>
    <w:rsid w:val="00CB6F31"/>
    <w:rsid w:val="00CF2922"/>
    <w:rsid w:val="00D00AB3"/>
    <w:rsid w:val="00D4026A"/>
    <w:rsid w:val="00D51439"/>
    <w:rsid w:val="00D60B7E"/>
    <w:rsid w:val="00D713EB"/>
    <w:rsid w:val="00DA2521"/>
    <w:rsid w:val="00DF0E6F"/>
    <w:rsid w:val="00E23C86"/>
    <w:rsid w:val="00E53F3D"/>
    <w:rsid w:val="00E62F69"/>
    <w:rsid w:val="00E97C8C"/>
    <w:rsid w:val="00F2640E"/>
    <w:rsid w:val="00F3649B"/>
    <w:rsid w:val="00F80153"/>
    <w:rsid w:val="00F87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shapelayout v:ext="edit">
      <o:idmap v:ext="edit" data="2"/>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LineNumbers">
    <w:name w:val="LineNumbers"/>
    <w:basedOn w:val="Normal"/>
    <w:pPr>
      <w:spacing w:line="463" w:lineRule="exact"/>
      <w:jc w:val="right"/>
    </w:pPr>
    <w:rPr>
      <w:rFonts w:ascii="Courier New" w:hAnsi="Courier New"/>
      <w:sz w:val="18"/>
    </w:rPr>
  </w:style>
  <w:style w:type="paragraph" w:customStyle="1" w:styleId="SingleSpacing">
    <w:name w:val="Single Spacing"/>
    <w:basedOn w:val="Normal"/>
    <w:rsid w:val="00D053BA"/>
    <w:pPr>
      <w:overflowPunct/>
      <w:autoSpaceDE/>
      <w:autoSpaceDN/>
      <w:adjustRightInd/>
      <w:spacing w:line="227" w:lineRule="exact"/>
      <w:textAlignment w:val="auto"/>
    </w:pPr>
    <w:rPr>
      <w:rFonts w:ascii="Courier New" w:hAnsi="Courier New"/>
      <w:sz w:val="18"/>
    </w:rPr>
  </w:style>
  <w:style w:type="paragraph" w:customStyle="1" w:styleId="AttorneyName">
    <w:name w:val="Attorney Name"/>
    <w:basedOn w:val="SingleSpacing"/>
    <w:rsid w:val="00D053BA"/>
  </w:style>
  <w:style w:type="paragraph" w:customStyle="1" w:styleId="SignatureBlock">
    <w:name w:val="Signature Block"/>
    <w:basedOn w:val="SingleSpacing"/>
    <w:rsid w:val="00D053BA"/>
    <w:pPr>
      <w:ind w:left="4680"/>
    </w:pPr>
  </w:style>
  <w:style w:type="paragraph" w:styleId="HTMLPreformatted">
    <w:name w:val="HTML Preformatted"/>
    <w:basedOn w:val="Normal"/>
    <w:link w:val="HTMLPreformattedChar"/>
    <w:uiPriority w:val="99"/>
    <w:unhideWhenUsed/>
    <w:rsid w:val="00025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rPr>
  </w:style>
  <w:style w:type="character" w:customStyle="1" w:styleId="HTMLPreformattedChar">
    <w:name w:val="HTML Preformatted Char"/>
    <w:link w:val="HTMLPreformatted"/>
    <w:uiPriority w:val="99"/>
    <w:rsid w:val="000251D2"/>
    <w:rPr>
      <w:rFonts w:ascii="Courier New" w:hAnsi="Courier New" w:cs="Courier New"/>
    </w:rPr>
  </w:style>
  <w:style w:type="character" w:styleId="Hyperlink">
    <w:name w:val="Hyperlink"/>
    <w:rsid w:val="004B1F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9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1678</Words>
  <Characters>9569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Sample Motion for Leave to Amend in California</vt:lpstr>
    </vt:vector>
  </TitlesOfParts>
  <Company>LegalDocsPro</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Motion for Leave to Amend in California</dc:title>
  <dc:subject/>
  <dc:creator>Stan Burman</dc:creator>
  <cp:keywords/>
  <cp:lastModifiedBy>THNK</cp:lastModifiedBy>
  <cp:revision>2</cp:revision>
  <cp:lastPrinted>2009-11-11T01:48:00Z</cp:lastPrinted>
  <dcterms:created xsi:type="dcterms:W3CDTF">2025-04-02T12:36:00Z</dcterms:created>
  <dcterms:modified xsi:type="dcterms:W3CDTF">2025-04-02T12:36:00Z</dcterms:modified>
</cp:coreProperties>
</file>